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E2A7" w14:textId="451E0658" w:rsidR="00C2253D" w:rsidRPr="00CC40EB" w:rsidRDefault="00C2253D" w:rsidP="00204010">
      <w:pPr>
        <w:spacing w:after="0"/>
        <w:jc w:val="center"/>
        <w:rPr>
          <w:rFonts w:cstheme="minorHAnsi"/>
          <w:b/>
          <w:bCs/>
          <w:sz w:val="20"/>
          <w:szCs w:val="20"/>
        </w:rPr>
      </w:pPr>
      <w:r w:rsidRPr="00CC40EB">
        <w:rPr>
          <w:rFonts w:cstheme="minorHAnsi"/>
          <w:b/>
          <w:bCs/>
          <w:sz w:val="20"/>
          <w:szCs w:val="20"/>
        </w:rPr>
        <w:t xml:space="preserve">Blue Yonder Announces Intent </w:t>
      </w:r>
      <w:proofErr w:type="gramStart"/>
      <w:r w:rsidRPr="00CC40EB">
        <w:rPr>
          <w:rFonts w:cstheme="minorHAnsi"/>
          <w:b/>
          <w:bCs/>
          <w:sz w:val="20"/>
          <w:szCs w:val="20"/>
        </w:rPr>
        <w:t>To</w:t>
      </w:r>
      <w:proofErr w:type="gramEnd"/>
      <w:r w:rsidRPr="00CC40EB">
        <w:rPr>
          <w:rFonts w:cstheme="minorHAnsi"/>
          <w:b/>
          <w:bCs/>
          <w:sz w:val="20"/>
          <w:szCs w:val="20"/>
        </w:rPr>
        <w:t xml:space="preserve"> Acquire </w:t>
      </w:r>
      <w:r w:rsidR="00A77BDF" w:rsidRPr="00CC40EB">
        <w:rPr>
          <w:rFonts w:cstheme="minorHAnsi"/>
          <w:b/>
          <w:bCs/>
          <w:sz w:val="20"/>
          <w:szCs w:val="20"/>
        </w:rPr>
        <w:t>Doddle</w:t>
      </w:r>
      <w:r w:rsidRPr="00CC40EB">
        <w:rPr>
          <w:rFonts w:cstheme="minorHAnsi"/>
          <w:b/>
          <w:bCs/>
          <w:sz w:val="20"/>
          <w:szCs w:val="20"/>
        </w:rPr>
        <w:t xml:space="preserve"> To </w:t>
      </w:r>
      <w:r w:rsidR="0044513A" w:rsidRPr="00CC40EB">
        <w:rPr>
          <w:rFonts w:cstheme="minorHAnsi"/>
          <w:b/>
          <w:bCs/>
          <w:sz w:val="20"/>
          <w:szCs w:val="20"/>
        </w:rPr>
        <w:t>R</w:t>
      </w:r>
      <w:r w:rsidR="00340BE0" w:rsidRPr="00CC40EB">
        <w:rPr>
          <w:rFonts w:cstheme="minorHAnsi"/>
          <w:b/>
          <w:bCs/>
          <w:sz w:val="20"/>
          <w:szCs w:val="20"/>
        </w:rPr>
        <w:t xml:space="preserve">evolutionize </w:t>
      </w:r>
      <w:r w:rsidR="0044513A" w:rsidRPr="00CC40EB">
        <w:rPr>
          <w:rFonts w:cstheme="minorHAnsi"/>
          <w:b/>
          <w:bCs/>
          <w:sz w:val="20"/>
          <w:szCs w:val="20"/>
        </w:rPr>
        <w:t>E-C</w:t>
      </w:r>
      <w:r w:rsidR="00340BE0" w:rsidRPr="00CC40EB">
        <w:rPr>
          <w:rFonts w:cstheme="minorHAnsi"/>
          <w:b/>
          <w:bCs/>
          <w:sz w:val="20"/>
          <w:szCs w:val="20"/>
        </w:rPr>
        <w:t xml:space="preserve">ommerce </w:t>
      </w:r>
      <w:r w:rsidR="0044513A" w:rsidRPr="00CC40EB">
        <w:rPr>
          <w:rFonts w:cstheme="minorHAnsi"/>
          <w:b/>
          <w:bCs/>
          <w:sz w:val="20"/>
          <w:szCs w:val="20"/>
        </w:rPr>
        <w:t>R</w:t>
      </w:r>
      <w:r w:rsidR="00340BE0" w:rsidRPr="00CC40EB">
        <w:rPr>
          <w:rFonts w:cstheme="minorHAnsi"/>
          <w:b/>
          <w:bCs/>
          <w:sz w:val="20"/>
          <w:szCs w:val="20"/>
        </w:rPr>
        <w:t>eturns</w:t>
      </w:r>
      <w:r w:rsidRPr="00CC40EB">
        <w:rPr>
          <w:rFonts w:cstheme="minorHAnsi"/>
          <w:b/>
          <w:bCs/>
          <w:sz w:val="20"/>
          <w:szCs w:val="20"/>
        </w:rPr>
        <w:t xml:space="preserve"> </w:t>
      </w:r>
      <w:r w:rsidR="00557C80" w:rsidRPr="00CC40EB">
        <w:rPr>
          <w:rFonts w:cstheme="minorHAnsi"/>
          <w:b/>
          <w:bCs/>
          <w:sz w:val="20"/>
          <w:szCs w:val="20"/>
        </w:rPr>
        <w:t>and Redefine Reverse Logistics</w:t>
      </w:r>
    </w:p>
    <w:p w14:paraId="54270BAA" w14:textId="77777777" w:rsidR="00C2253D" w:rsidRPr="00CC40EB" w:rsidRDefault="00C2253D" w:rsidP="00204010">
      <w:pPr>
        <w:spacing w:after="0"/>
        <w:jc w:val="center"/>
        <w:rPr>
          <w:rFonts w:cstheme="minorHAnsi"/>
          <w:i/>
          <w:iCs/>
          <w:sz w:val="20"/>
          <w:szCs w:val="20"/>
        </w:rPr>
      </w:pPr>
    </w:p>
    <w:p w14:paraId="78F76148" w14:textId="1E985007" w:rsidR="00C2253D" w:rsidRPr="00CC40EB" w:rsidRDefault="00C2253D" w:rsidP="00204010">
      <w:pPr>
        <w:spacing w:after="0"/>
        <w:jc w:val="center"/>
        <w:rPr>
          <w:rFonts w:cstheme="minorHAnsi"/>
          <w:i/>
          <w:iCs/>
          <w:sz w:val="20"/>
          <w:szCs w:val="20"/>
        </w:rPr>
      </w:pPr>
      <w:r w:rsidRPr="00CC40EB">
        <w:rPr>
          <w:rFonts w:cstheme="minorHAnsi"/>
          <w:i/>
          <w:iCs/>
          <w:sz w:val="20"/>
          <w:szCs w:val="20"/>
        </w:rPr>
        <w:t xml:space="preserve">The London-based technology company will unlock new capabilities for Blue Yonder, </w:t>
      </w:r>
      <w:r w:rsidR="00F45FA3" w:rsidRPr="00CC40EB">
        <w:rPr>
          <w:rFonts w:cstheme="minorHAnsi"/>
          <w:i/>
          <w:iCs/>
          <w:sz w:val="20"/>
          <w:szCs w:val="20"/>
        </w:rPr>
        <w:t xml:space="preserve">allowing retailers and logistics service providers to generate </w:t>
      </w:r>
      <w:r w:rsidRPr="00CC40EB">
        <w:rPr>
          <w:rFonts w:cstheme="minorHAnsi"/>
          <w:i/>
          <w:iCs/>
          <w:sz w:val="20"/>
          <w:szCs w:val="20"/>
        </w:rPr>
        <w:t xml:space="preserve">superior </w:t>
      </w:r>
      <w:r w:rsidR="00FD1BC6" w:rsidRPr="00CC40EB">
        <w:rPr>
          <w:rFonts w:cstheme="minorHAnsi"/>
          <w:i/>
          <w:iCs/>
          <w:sz w:val="20"/>
          <w:szCs w:val="20"/>
        </w:rPr>
        <w:t>consumer</w:t>
      </w:r>
      <w:r w:rsidRPr="00CC40EB">
        <w:rPr>
          <w:rFonts w:cstheme="minorHAnsi"/>
          <w:i/>
          <w:iCs/>
          <w:sz w:val="20"/>
          <w:szCs w:val="20"/>
        </w:rPr>
        <w:t xml:space="preserve"> </w:t>
      </w:r>
      <w:proofErr w:type="gramStart"/>
      <w:r w:rsidRPr="00CC40EB">
        <w:rPr>
          <w:rFonts w:cstheme="minorHAnsi"/>
          <w:i/>
          <w:iCs/>
          <w:sz w:val="20"/>
          <w:szCs w:val="20"/>
        </w:rPr>
        <w:t>experiences</w:t>
      </w:r>
      <w:proofErr w:type="gramEnd"/>
    </w:p>
    <w:p w14:paraId="455BEFE8" w14:textId="77777777" w:rsidR="00C2253D" w:rsidRPr="00CC40EB" w:rsidRDefault="00C2253D" w:rsidP="00204010">
      <w:pPr>
        <w:spacing w:after="0"/>
        <w:rPr>
          <w:rFonts w:eastAsia="Calibri" w:cstheme="minorHAnsi"/>
          <w:b/>
          <w:bCs/>
          <w:color w:val="000000" w:themeColor="text1"/>
          <w:sz w:val="20"/>
          <w:szCs w:val="20"/>
        </w:rPr>
      </w:pPr>
    </w:p>
    <w:p w14:paraId="730F6E92" w14:textId="52E0E29F" w:rsidR="00C2253D" w:rsidRPr="00CC40EB" w:rsidRDefault="00C2253D" w:rsidP="00204010">
      <w:pPr>
        <w:spacing w:after="0"/>
        <w:rPr>
          <w:rFonts w:eastAsia="Calibri" w:cstheme="minorHAnsi"/>
          <w:color w:val="000000" w:themeColor="text1"/>
          <w:sz w:val="20"/>
          <w:szCs w:val="20"/>
        </w:rPr>
      </w:pPr>
      <w:r w:rsidRPr="00CC40EB">
        <w:rPr>
          <w:rFonts w:eastAsia="Calibri" w:cstheme="minorHAnsi"/>
          <w:b/>
          <w:bCs/>
          <w:color w:val="000000" w:themeColor="text1"/>
          <w:sz w:val="20"/>
          <w:szCs w:val="20"/>
        </w:rPr>
        <w:t>LONDON</w:t>
      </w:r>
      <w:r w:rsidRPr="00CC40EB">
        <w:rPr>
          <w:rFonts w:eastAsia="Calibri" w:cstheme="minorHAnsi"/>
          <w:color w:val="000000" w:themeColor="text1"/>
          <w:sz w:val="20"/>
          <w:szCs w:val="20"/>
        </w:rPr>
        <w:t xml:space="preserve"> </w:t>
      </w:r>
      <w:r w:rsidRPr="00CC40EB">
        <w:rPr>
          <w:rFonts w:eastAsia="Calibri" w:cstheme="minorHAnsi"/>
          <w:b/>
          <w:bCs/>
          <w:color w:val="000000" w:themeColor="text1"/>
          <w:sz w:val="20"/>
          <w:szCs w:val="20"/>
        </w:rPr>
        <w:t>and</w:t>
      </w:r>
      <w:r w:rsidRPr="00CC40EB">
        <w:rPr>
          <w:rFonts w:eastAsia="Calibri" w:cstheme="minorHAnsi"/>
          <w:color w:val="000000" w:themeColor="text1"/>
          <w:sz w:val="20"/>
          <w:szCs w:val="20"/>
        </w:rPr>
        <w:t xml:space="preserve"> </w:t>
      </w:r>
      <w:r w:rsidRPr="00CC40EB">
        <w:rPr>
          <w:rFonts w:eastAsia="Calibri" w:cstheme="minorHAnsi"/>
          <w:b/>
          <w:bCs/>
          <w:color w:val="000000" w:themeColor="text1"/>
          <w:sz w:val="20"/>
          <w:szCs w:val="20"/>
        </w:rPr>
        <w:t xml:space="preserve">SCOTTSDALE, Ariz. – Oct. 12, 2023 – </w:t>
      </w:r>
      <w:hyperlink r:id="rId9">
        <w:r w:rsidRPr="00CC40EB">
          <w:rPr>
            <w:rStyle w:val="Hyperlink"/>
            <w:rFonts w:eastAsia="Calibri" w:cstheme="minorHAnsi"/>
            <w:sz w:val="20"/>
            <w:szCs w:val="20"/>
          </w:rPr>
          <w:t>Blue Yonder</w:t>
        </w:r>
      </w:hyperlink>
      <w:r w:rsidRPr="00CC40EB">
        <w:rPr>
          <w:rFonts w:eastAsia="Calibri" w:cstheme="minorHAnsi"/>
          <w:color w:val="000000" w:themeColor="text1"/>
          <w:sz w:val="20"/>
          <w:szCs w:val="20"/>
        </w:rPr>
        <w:t xml:space="preserve">, a leading supply chain solutions provider, today announced the signing of an agreement to acquire </w:t>
      </w:r>
      <w:hyperlink r:id="rId10" w:history="1">
        <w:r w:rsidR="00A77BDF" w:rsidRPr="008370A7">
          <w:rPr>
            <w:rStyle w:val="Hyperlink"/>
            <w:rFonts w:eastAsia="Calibri" w:cstheme="minorHAnsi"/>
            <w:sz w:val="20"/>
            <w:szCs w:val="20"/>
          </w:rPr>
          <w:t>Doddle</w:t>
        </w:r>
      </w:hyperlink>
      <w:r w:rsidR="004058FB" w:rsidRPr="00CC40EB">
        <w:rPr>
          <w:rFonts w:eastAsia="Calibri" w:cstheme="minorHAnsi"/>
          <w:color w:val="000000" w:themeColor="text1"/>
          <w:sz w:val="20"/>
          <w:szCs w:val="20"/>
        </w:rPr>
        <w:t xml:space="preserve">, a leading </w:t>
      </w:r>
      <w:r w:rsidR="00271356">
        <w:rPr>
          <w:rFonts w:eastAsia="Calibri" w:cstheme="minorHAnsi"/>
          <w:color w:val="000000" w:themeColor="text1"/>
          <w:sz w:val="20"/>
          <w:szCs w:val="20"/>
        </w:rPr>
        <w:t xml:space="preserve">first and last mile </w:t>
      </w:r>
      <w:r w:rsidR="004058FB" w:rsidRPr="00CC40EB">
        <w:rPr>
          <w:rFonts w:eastAsia="Calibri" w:cstheme="minorHAnsi"/>
          <w:color w:val="000000" w:themeColor="text1"/>
          <w:sz w:val="20"/>
          <w:szCs w:val="20"/>
        </w:rPr>
        <w:t xml:space="preserve">technology business </w:t>
      </w:r>
      <w:r w:rsidR="00271356">
        <w:rPr>
          <w:rFonts w:eastAsia="Calibri" w:cstheme="minorHAnsi"/>
          <w:color w:val="000000" w:themeColor="text1"/>
          <w:sz w:val="20"/>
          <w:szCs w:val="20"/>
        </w:rPr>
        <w:t>that was co- founded by Tim Robinson and Sir Lloyd Dorfman</w:t>
      </w:r>
      <w:r w:rsidRPr="00CC40EB">
        <w:rPr>
          <w:rFonts w:eastAsia="Calibri" w:cstheme="minorHAnsi"/>
          <w:color w:val="000000" w:themeColor="text1"/>
          <w:sz w:val="20"/>
          <w:szCs w:val="20"/>
        </w:rPr>
        <w:t xml:space="preserve">. Once completed, the deal will allow Blue Yonder’s already robust suite of supply chain management and commerce offerings to expand with full-circle expertise encompassing </w:t>
      </w:r>
      <w:r w:rsidR="00340BE0" w:rsidRPr="00CC40EB">
        <w:rPr>
          <w:rFonts w:eastAsia="Calibri" w:cstheme="minorHAnsi"/>
          <w:color w:val="000000" w:themeColor="text1"/>
          <w:sz w:val="20"/>
          <w:szCs w:val="20"/>
        </w:rPr>
        <w:t xml:space="preserve">final mile, </w:t>
      </w:r>
      <w:r w:rsidRPr="00CC40EB">
        <w:rPr>
          <w:rFonts w:eastAsia="Calibri" w:cstheme="minorHAnsi"/>
          <w:color w:val="000000" w:themeColor="text1"/>
          <w:sz w:val="20"/>
          <w:szCs w:val="20"/>
        </w:rPr>
        <w:t>returns management and reverse logistics</w:t>
      </w:r>
      <w:r w:rsidR="00340BE0" w:rsidRPr="00CC40EB">
        <w:rPr>
          <w:rFonts w:eastAsia="Calibri" w:cstheme="minorHAnsi"/>
          <w:color w:val="000000" w:themeColor="text1"/>
          <w:sz w:val="20"/>
          <w:szCs w:val="20"/>
        </w:rPr>
        <w:t xml:space="preserve"> solutions</w:t>
      </w:r>
      <w:r w:rsidRPr="00CC40EB">
        <w:rPr>
          <w:rFonts w:eastAsia="Calibri" w:cstheme="minorHAnsi"/>
          <w:color w:val="000000" w:themeColor="text1"/>
          <w:sz w:val="20"/>
          <w:szCs w:val="20"/>
        </w:rPr>
        <w:t xml:space="preserve">. </w:t>
      </w:r>
    </w:p>
    <w:p w14:paraId="3211C855" w14:textId="77777777" w:rsidR="00C2253D" w:rsidRPr="00CC40EB" w:rsidRDefault="00C2253D" w:rsidP="00204010">
      <w:pPr>
        <w:spacing w:after="0"/>
        <w:rPr>
          <w:rFonts w:eastAsia="Calibri" w:cstheme="minorHAnsi"/>
          <w:color w:val="000000" w:themeColor="text1"/>
          <w:sz w:val="20"/>
          <w:szCs w:val="20"/>
        </w:rPr>
      </w:pPr>
    </w:p>
    <w:p w14:paraId="6F3F30EE" w14:textId="75C9A414" w:rsidR="00C2253D" w:rsidRPr="00CC40EB" w:rsidRDefault="00C2253D" w:rsidP="00204010">
      <w:pPr>
        <w:spacing w:after="0"/>
        <w:rPr>
          <w:rFonts w:eastAsia="Calibri" w:cstheme="minorHAnsi"/>
          <w:color w:val="000000" w:themeColor="text1"/>
          <w:sz w:val="20"/>
          <w:szCs w:val="20"/>
        </w:rPr>
      </w:pPr>
      <w:r w:rsidRPr="00CC40EB">
        <w:rPr>
          <w:rFonts w:eastAsia="Calibri" w:cstheme="minorHAnsi"/>
          <w:color w:val="000000" w:themeColor="text1"/>
          <w:sz w:val="20"/>
          <w:szCs w:val="20"/>
        </w:rPr>
        <w:t xml:space="preserve">With </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’s capabilities, Blue Yonder will be able to offer retailers and logistics service providers such as carriers not only a transformed yet simplified experience for their own customers, but also enhanced growth potential as they look to strengthen their businesses and build more sustainable supply chains.</w:t>
      </w:r>
      <w:r w:rsidR="002C5483" w:rsidRPr="00CC40EB">
        <w:rPr>
          <w:rFonts w:eastAsia="Calibri" w:cstheme="minorHAnsi"/>
          <w:color w:val="000000" w:themeColor="text1"/>
          <w:sz w:val="20"/>
          <w:szCs w:val="20"/>
        </w:rPr>
        <w:t xml:space="preserve"> </w:t>
      </w:r>
      <w:r w:rsidR="00D60778" w:rsidRPr="00CC40EB">
        <w:rPr>
          <w:rFonts w:eastAsia="Calibri" w:cstheme="minorHAnsi"/>
          <w:color w:val="000000" w:themeColor="text1"/>
          <w:sz w:val="20"/>
          <w:szCs w:val="20"/>
        </w:rPr>
        <w:t xml:space="preserve">In addition, </w:t>
      </w:r>
      <w:r w:rsidR="00A77BDF" w:rsidRPr="00CC40EB">
        <w:rPr>
          <w:rFonts w:ascii="Calibri" w:eastAsia="Calibri" w:hAnsi="Calibri" w:cs="Calibri"/>
          <w:color w:val="000000" w:themeColor="text1"/>
          <w:sz w:val="20"/>
          <w:szCs w:val="20"/>
        </w:rPr>
        <w:t>Doddle</w:t>
      </w:r>
      <w:r w:rsidR="0062439B" w:rsidRPr="00CC40EB">
        <w:rPr>
          <w:rFonts w:ascii="Calibri" w:eastAsia="Calibri" w:hAnsi="Calibri" w:cs="Calibri"/>
          <w:color w:val="000000" w:themeColor="text1"/>
          <w:sz w:val="20"/>
          <w:szCs w:val="20"/>
        </w:rPr>
        <w:t>’</w:t>
      </w:r>
      <w:r w:rsidR="002C5483" w:rsidRPr="00CC40EB">
        <w:rPr>
          <w:rFonts w:ascii="Calibri" w:eastAsia="Calibri" w:hAnsi="Calibri" w:cs="Calibri"/>
          <w:color w:val="000000" w:themeColor="text1"/>
          <w:sz w:val="20"/>
          <w:szCs w:val="20"/>
        </w:rPr>
        <w:t>s self-service return kiosks and pick-up, drop-off (PUDO) networks offer retail and logistics businesses an efficient, much-needed solution to today’s returns management challenges.</w:t>
      </w:r>
    </w:p>
    <w:p w14:paraId="6645024F" w14:textId="77777777" w:rsidR="00C2253D" w:rsidRPr="00CC40EB" w:rsidRDefault="00C2253D" w:rsidP="00204010">
      <w:pPr>
        <w:spacing w:after="0"/>
        <w:rPr>
          <w:rFonts w:eastAsia="Calibri" w:cstheme="minorHAnsi"/>
          <w:color w:val="000000" w:themeColor="text1"/>
          <w:sz w:val="20"/>
          <w:szCs w:val="20"/>
        </w:rPr>
      </w:pPr>
    </w:p>
    <w:p w14:paraId="00768777" w14:textId="5C91BE62" w:rsidR="00C2253D" w:rsidRPr="00CC40EB" w:rsidRDefault="00C2253D" w:rsidP="00204010">
      <w:pPr>
        <w:spacing w:after="0"/>
        <w:rPr>
          <w:rFonts w:eastAsia="Calibri" w:cstheme="minorHAnsi"/>
          <w:color w:val="000000" w:themeColor="text1"/>
          <w:sz w:val="20"/>
          <w:szCs w:val="20"/>
        </w:rPr>
      </w:pPr>
      <w:r w:rsidRPr="00CC40EB">
        <w:rPr>
          <w:rFonts w:eastAsia="Calibri" w:cstheme="minorHAnsi"/>
          <w:color w:val="000000" w:themeColor="text1"/>
          <w:sz w:val="20"/>
          <w:szCs w:val="20"/>
        </w:rPr>
        <w:t>“</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 xml:space="preserve"> has achieved </w:t>
      </w:r>
      <w:bookmarkStart w:id="0" w:name="_Int_cMvxWkBw"/>
      <w:r w:rsidRPr="00CC40EB">
        <w:rPr>
          <w:rFonts w:eastAsia="Calibri" w:cstheme="minorHAnsi"/>
          <w:color w:val="000000" w:themeColor="text1"/>
          <w:sz w:val="20"/>
          <w:szCs w:val="20"/>
        </w:rPr>
        <w:t>what</w:t>
      </w:r>
      <w:bookmarkEnd w:id="0"/>
      <w:r w:rsidRPr="00CC40EB">
        <w:rPr>
          <w:rFonts w:eastAsia="Calibri" w:cstheme="minorHAnsi"/>
          <w:color w:val="000000" w:themeColor="text1"/>
          <w:sz w:val="20"/>
          <w:szCs w:val="20"/>
        </w:rPr>
        <w:t xml:space="preserve"> so few other companies have been able to accomplish: it has cracked the code of first- and last-mile</w:t>
      </w:r>
      <w:r w:rsidR="002936FB" w:rsidRPr="00CC40EB">
        <w:rPr>
          <w:rFonts w:eastAsia="Calibri" w:cstheme="minorHAnsi"/>
          <w:color w:val="000000" w:themeColor="text1"/>
          <w:sz w:val="20"/>
          <w:szCs w:val="20"/>
        </w:rPr>
        <w:t xml:space="preserve"> together with omni-channel returns</w:t>
      </w:r>
      <w:r w:rsidRPr="00CC40EB">
        <w:rPr>
          <w:rFonts w:eastAsia="Calibri" w:cstheme="minorHAnsi"/>
          <w:color w:val="000000" w:themeColor="text1"/>
          <w:sz w:val="20"/>
          <w:szCs w:val="20"/>
        </w:rPr>
        <w:t>,” said Duncan Angove, CEO</w:t>
      </w:r>
      <w:r w:rsidR="00E10855" w:rsidRPr="00CC40EB">
        <w:rPr>
          <w:rFonts w:eastAsia="Calibri" w:cstheme="minorHAnsi"/>
          <w:color w:val="000000" w:themeColor="text1"/>
          <w:sz w:val="20"/>
          <w:szCs w:val="20"/>
        </w:rPr>
        <w:t>,</w:t>
      </w:r>
      <w:r w:rsidRPr="00CC40EB">
        <w:rPr>
          <w:rFonts w:eastAsia="Calibri" w:cstheme="minorHAnsi"/>
          <w:color w:val="000000" w:themeColor="text1"/>
          <w:sz w:val="20"/>
          <w:szCs w:val="20"/>
        </w:rPr>
        <w:t xml:space="preserve"> Blue Yonder. “</w:t>
      </w:r>
      <w:r w:rsidR="008A75B5" w:rsidRPr="00CC40EB">
        <w:rPr>
          <w:rFonts w:cstheme="minorHAnsi"/>
          <w:color w:val="1D1C1D"/>
          <w:sz w:val="20"/>
          <w:szCs w:val="20"/>
          <w:shd w:val="clear" w:color="auto" w:fill="FFFFFF"/>
        </w:rPr>
        <w:t xml:space="preserve">The beauty of </w:t>
      </w:r>
      <w:r w:rsidR="00A77BDF" w:rsidRPr="00CC40EB">
        <w:rPr>
          <w:rFonts w:cstheme="minorHAnsi"/>
          <w:color w:val="1D1C1D"/>
          <w:sz w:val="20"/>
          <w:szCs w:val="20"/>
          <w:shd w:val="clear" w:color="auto" w:fill="FFFFFF"/>
        </w:rPr>
        <w:t>Doddle</w:t>
      </w:r>
      <w:r w:rsidR="008A75B5" w:rsidRPr="00CC40EB">
        <w:rPr>
          <w:rFonts w:cstheme="minorHAnsi"/>
          <w:color w:val="1D1C1D"/>
          <w:sz w:val="20"/>
          <w:szCs w:val="20"/>
          <w:shd w:val="clear" w:color="auto" w:fill="FFFFFF"/>
        </w:rPr>
        <w:t xml:space="preserve">’s solution is that they solve the returns problem end-to-end. From returns initiation, to returns rules, from in-store returns processing to self-service kiosks, right through to warehouse returns handling and back into stock. </w:t>
      </w:r>
      <w:r w:rsidRPr="00CC40EB">
        <w:rPr>
          <w:rFonts w:eastAsia="Calibri" w:cstheme="minorHAnsi"/>
          <w:color w:val="000000" w:themeColor="text1"/>
          <w:sz w:val="20"/>
          <w:szCs w:val="20"/>
        </w:rPr>
        <w:t xml:space="preserve">The proliferation of e-commerce — and, therefore, returns — has placed increased pressure on carriers, muddied the waters of inventory management, and created frustrations for shoppers. </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’s capabilities unlock a differentiated, superior customer experience and will help us to further our mission to transform the supply chain.”</w:t>
      </w:r>
    </w:p>
    <w:p w14:paraId="5E378FE2" w14:textId="77777777" w:rsidR="00C2253D" w:rsidRPr="00CC40EB" w:rsidRDefault="00C2253D" w:rsidP="00204010">
      <w:pPr>
        <w:spacing w:after="0"/>
        <w:rPr>
          <w:rFonts w:cstheme="minorHAnsi"/>
          <w:sz w:val="20"/>
          <w:szCs w:val="20"/>
        </w:rPr>
      </w:pPr>
    </w:p>
    <w:p w14:paraId="6AEFCD3A" w14:textId="16E0546E" w:rsidR="00184EDE" w:rsidRPr="00CC40EB" w:rsidRDefault="00C2253D" w:rsidP="00204010">
      <w:pPr>
        <w:spacing w:after="0"/>
        <w:rPr>
          <w:rFonts w:eastAsia="Calibri" w:cstheme="minorHAnsi"/>
          <w:color w:val="000000" w:themeColor="text1"/>
          <w:sz w:val="20"/>
          <w:szCs w:val="20"/>
        </w:rPr>
      </w:pPr>
      <w:r w:rsidRPr="00CC40EB">
        <w:rPr>
          <w:rFonts w:cstheme="minorHAnsi"/>
          <w:sz w:val="20"/>
          <w:szCs w:val="20"/>
        </w:rPr>
        <w:t xml:space="preserve">While once an afterthought, </w:t>
      </w:r>
      <w:r w:rsidRPr="00CC40EB">
        <w:rPr>
          <w:rFonts w:eastAsia="Calibri" w:cstheme="minorHAnsi"/>
          <w:color w:val="000000" w:themeColor="text1"/>
          <w:sz w:val="20"/>
          <w:szCs w:val="20"/>
        </w:rPr>
        <w:t xml:space="preserve">companies are now recognizing the tremendous </w:t>
      </w:r>
      <w:r w:rsidR="00340BE0" w:rsidRPr="00CC40EB">
        <w:rPr>
          <w:rFonts w:eastAsia="Calibri" w:cstheme="minorHAnsi"/>
          <w:color w:val="000000" w:themeColor="text1"/>
          <w:sz w:val="20"/>
          <w:szCs w:val="20"/>
        </w:rPr>
        <w:t xml:space="preserve">importance of robust and optimized delivery and returns </w:t>
      </w:r>
      <w:r w:rsidR="002C5483" w:rsidRPr="00CC40EB">
        <w:rPr>
          <w:rFonts w:eastAsia="Calibri" w:cstheme="minorHAnsi"/>
          <w:color w:val="000000" w:themeColor="text1"/>
          <w:sz w:val="20"/>
          <w:szCs w:val="20"/>
        </w:rPr>
        <w:t>offerings</w:t>
      </w:r>
      <w:r w:rsidR="00340BE0" w:rsidRPr="00CC40EB">
        <w:rPr>
          <w:rFonts w:eastAsia="Calibri" w:cstheme="minorHAnsi"/>
          <w:color w:val="000000" w:themeColor="text1"/>
          <w:sz w:val="20"/>
          <w:szCs w:val="20"/>
        </w:rPr>
        <w:t xml:space="preserve">, and </w:t>
      </w:r>
      <w:r w:rsidR="00A77BDF" w:rsidRPr="00CC40EB">
        <w:rPr>
          <w:rFonts w:eastAsia="Calibri" w:cstheme="minorHAnsi"/>
          <w:color w:val="000000" w:themeColor="text1"/>
          <w:sz w:val="20"/>
          <w:szCs w:val="20"/>
        </w:rPr>
        <w:t>Doddle</w:t>
      </w:r>
      <w:r w:rsidR="00340BE0" w:rsidRPr="00CC40EB">
        <w:rPr>
          <w:rFonts w:eastAsia="Calibri" w:cstheme="minorHAnsi"/>
          <w:color w:val="000000" w:themeColor="text1"/>
          <w:sz w:val="20"/>
          <w:szCs w:val="20"/>
        </w:rPr>
        <w:t xml:space="preserve">’s solutions </w:t>
      </w:r>
      <w:r w:rsidRPr="00CC40EB">
        <w:rPr>
          <w:rFonts w:eastAsia="Calibri" w:cstheme="minorHAnsi"/>
          <w:color w:val="000000" w:themeColor="text1"/>
          <w:sz w:val="20"/>
          <w:szCs w:val="20"/>
        </w:rPr>
        <w:t>offer customers a seamless</w:t>
      </w:r>
      <w:r w:rsidR="00340BE0" w:rsidRPr="00CC40EB">
        <w:rPr>
          <w:rFonts w:eastAsia="Calibri" w:cstheme="minorHAnsi"/>
          <w:color w:val="000000" w:themeColor="text1"/>
          <w:sz w:val="20"/>
          <w:szCs w:val="20"/>
        </w:rPr>
        <w:t xml:space="preserve"> way to</w:t>
      </w:r>
      <w:r w:rsidRPr="00CC40EB">
        <w:rPr>
          <w:rFonts w:eastAsia="Calibri" w:cstheme="minorHAnsi"/>
          <w:color w:val="000000" w:themeColor="text1"/>
          <w:sz w:val="20"/>
          <w:szCs w:val="20"/>
        </w:rPr>
        <w:t xml:space="preserve"> reduc</w:t>
      </w:r>
      <w:r w:rsidR="00340BE0" w:rsidRPr="00CC40EB">
        <w:rPr>
          <w:rFonts w:eastAsia="Calibri" w:cstheme="minorHAnsi"/>
          <w:color w:val="000000" w:themeColor="text1"/>
          <w:sz w:val="20"/>
          <w:szCs w:val="20"/>
        </w:rPr>
        <w:t xml:space="preserve">e </w:t>
      </w:r>
      <w:r w:rsidRPr="00CC40EB">
        <w:rPr>
          <w:rFonts w:eastAsia="Calibri" w:cstheme="minorHAnsi"/>
          <w:color w:val="000000" w:themeColor="text1"/>
          <w:sz w:val="20"/>
          <w:szCs w:val="20"/>
        </w:rPr>
        <w:t xml:space="preserve">costs and inventory waste. </w:t>
      </w:r>
      <w:r w:rsidR="002C5483" w:rsidRPr="00CC40EB">
        <w:rPr>
          <w:rFonts w:ascii="Calibri" w:eastAsia="Calibri" w:hAnsi="Calibri" w:cs="Calibri"/>
          <w:color w:val="000000" w:themeColor="text1"/>
          <w:sz w:val="20"/>
          <w:szCs w:val="20"/>
        </w:rPr>
        <w:t>In 202</w:t>
      </w:r>
      <w:r w:rsidR="00C014CB" w:rsidRPr="00CC40EB">
        <w:rPr>
          <w:rFonts w:ascii="Calibri" w:eastAsia="Calibri" w:hAnsi="Calibri" w:cs="Calibri"/>
          <w:color w:val="000000" w:themeColor="text1"/>
          <w:sz w:val="20"/>
          <w:szCs w:val="20"/>
        </w:rPr>
        <w:t>2</w:t>
      </w:r>
      <w:r w:rsidR="002C5483" w:rsidRPr="00CC40EB">
        <w:rPr>
          <w:rFonts w:ascii="Calibri" w:eastAsia="Calibri" w:hAnsi="Calibri" w:cs="Calibri"/>
          <w:color w:val="000000" w:themeColor="text1"/>
          <w:sz w:val="20"/>
          <w:szCs w:val="20"/>
        </w:rPr>
        <w:t xml:space="preserve">, </w:t>
      </w:r>
      <w:r w:rsidR="0037230D" w:rsidRPr="00CC40EB">
        <w:rPr>
          <w:rFonts w:ascii="Calibri" w:eastAsia="Calibri" w:hAnsi="Calibri" w:cs="Calibri"/>
          <w:color w:val="000000" w:themeColor="text1"/>
          <w:sz w:val="20"/>
          <w:szCs w:val="20"/>
        </w:rPr>
        <w:t>according to th</w:t>
      </w:r>
      <w:r w:rsidR="00A31AC4" w:rsidRPr="00CC40EB">
        <w:rPr>
          <w:rFonts w:ascii="Calibri" w:eastAsia="Calibri" w:hAnsi="Calibri" w:cs="Calibri"/>
          <w:color w:val="000000" w:themeColor="text1"/>
          <w:sz w:val="20"/>
          <w:szCs w:val="20"/>
        </w:rPr>
        <w:t>e</w:t>
      </w:r>
      <w:r w:rsidR="0037230D" w:rsidRPr="00CC40EB">
        <w:rPr>
          <w:rFonts w:ascii="Calibri" w:eastAsia="Calibri" w:hAnsi="Calibri" w:cs="Calibri"/>
          <w:color w:val="000000" w:themeColor="text1"/>
          <w:sz w:val="20"/>
          <w:szCs w:val="20"/>
        </w:rPr>
        <w:t xml:space="preserve"> National Retail Federation, </w:t>
      </w:r>
      <w:hyperlink r:id="rId11" w:history="1">
        <w:r w:rsidR="00424E89" w:rsidRPr="00CC40EB">
          <w:rPr>
            <w:rStyle w:val="Hyperlink"/>
            <w:rFonts w:ascii="Calibri" w:eastAsia="Calibri" w:hAnsi="Calibri" w:cs="Calibri"/>
            <w:sz w:val="20"/>
            <w:szCs w:val="20"/>
          </w:rPr>
          <w:t xml:space="preserve">consumer returned </w:t>
        </w:r>
        <w:r w:rsidR="002C5483" w:rsidRPr="00CC40EB">
          <w:rPr>
            <w:rStyle w:val="Hyperlink"/>
            <w:rFonts w:ascii="Calibri" w:eastAsia="Calibri" w:hAnsi="Calibri" w:cs="Calibri"/>
            <w:sz w:val="20"/>
            <w:szCs w:val="20"/>
          </w:rPr>
          <w:t>over $</w:t>
        </w:r>
        <w:r w:rsidR="007A0DA5" w:rsidRPr="00CC40EB">
          <w:rPr>
            <w:rStyle w:val="Hyperlink"/>
            <w:rFonts w:ascii="Calibri" w:eastAsia="Calibri" w:hAnsi="Calibri" w:cs="Calibri"/>
            <w:sz w:val="20"/>
            <w:szCs w:val="20"/>
          </w:rPr>
          <w:t xml:space="preserve">816 </w:t>
        </w:r>
        <w:r w:rsidR="002C5483" w:rsidRPr="00CC40EB">
          <w:rPr>
            <w:rStyle w:val="Hyperlink"/>
            <w:rFonts w:ascii="Calibri" w:eastAsia="Calibri" w:hAnsi="Calibri" w:cs="Calibri"/>
            <w:sz w:val="20"/>
            <w:szCs w:val="20"/>
          </w:rPr>
          <w:t>billion worth of products</w:t>
        </w:r>
      </w:hyperlink>
      <w:r w:rsidR="002C5483" w:rsidRPr="00CC40EB">
        <w:rPr>
          <w:rFonts w:ascii="Calibri" w:eastAsia="Calibri" w:hAnsi="Calibri" w:cs="Calibri"/>
          <w:color w:val="000000" w:themeColor="text1"/>
          <w:sz w:val="20"/>
          <w:szCs w:val="20"/>
        </w:rPr>
        <w:t xml:space="preserve">, and </w:t>
      </w:r>
      <w:r w:rsidR="00064E8F" w:rsidRPr="00CC40EB">
        <w:rPr>
          <w:rFonts w:ascii="Calibri" w:eastAsia="Calibri" w:hAnsi="Calibri" w:cs="Calibri"/>
          <w:color w:val="000000" w:themeColor="text1"/>
          <w:sz w:val="20"/>
          <w:szCs w:val="20"/>
        </w:rPr>
        <w:t>some estimates</w:t>
      </w:r>
      <w:r w:rsidR="00156B9E" w:rsidRPr="00CC40EB">
        <w:rPr>
          <w:rFonts w:ascii="Calibri" w:eastAsia="Calibri" w:hAnsi="Calibri" w:cs="Calibri"/>
          <w:color w:val="000000" w:themeColor="text1"/>
          <w:sz w:val="20"/>
          <w:szCs w:val="20"/>
        </w:rPr>
        <w:t xml:space="preserve"> </w:t>
      </w:r>
      <w:r w:rsidR="00081521" w:rsidRPr="00CC40EB">
        <w:rPr>
          <w:rFonts w:ascii="Calibri" w:eastAsia="Calibri" w:hAnsi="Calibri" w:cs="Calibri"/>
          <w:color w:val="000000" w:themeColor="text1"/>
          <w:sz w:val="20"/>
          <w:szCs w:val="20"/>
        </w:rPr>
        <w:t>suggest</w:t>
      </w:r>
      <w:r w:rsidR="00156B9E" w:rsidRPr="00CC40EB">
        <w:rPr>
          <w:rFonts w:ascii="Calibri" w:eastAsia="Calibri" w:hAnsi="Calibri" w:cs="Calibri"/>
          <w:color w:val="000000" w:themeColor="text1"/>
          <w:sz w:val="20"/>
          <w:szCs w:val="20"/>
        </w:rPr>
        <w:t xml:space="preserve"> </w:t>
      </w:r>
      <w:hyperlink r:id="rId12" w:history="1">
        <w:r w:rsidR="002C5483" w:rsidRPr="00CC40EB">
          <w:rPr>
            <w:rStyle w:val="Hyperlink"/>
            <w:rFonts w:ascii="Calibri" w:eastAsia="Calibri" w:hAnsi="Calibri" w:cs="Calibri"/>
            <w:sz w:val="20"/>
            <w:szCs w:val="20"/>
          </w:rPr>
          <w:t xml:space="preserve">only about 50% of returned products </w:t>
        </w:r>
        <w:r w:rsidR="00156B9E" w:rsidRPr="00CC40EB">
          <w:rPr>
            <w:rStyle w:val="Hyperlink"/>
            <w:rFonts w:ascii="Calibri" w:eastAsia="Calibri" w:hAnsi="Calibri" w:cs="Calibri"/>
            <w:sz w:val="20"/>
            <w:szCs w:val="20"/>
          </w:rPr>
          <w:t>mak</w:t>
        </w:r>
        <w:r w:rsidR="00081521" w:rsidRPr="00CC40EB">
          <w:rPr>
            <w:rStyle w:val="Hyperlink"/>
            <w:rFonts w:ascii="Calibri" w:eastAsia="Calibri" w:hAnsi="Calibri" w:cs="Calibri"/>
            <w:sz w:val="20"/>
            <w:szCs w:val="20"/>
          </w:rPr>
          <w:t xml:space="preserve">e </w:t>
        </w:r>
        <w:r w:rsidR="002C5483" w:rsidRPr="00CC40EB">
          <w:rPr>
            <w:rStyle w:val="Hyperlink"/>
            <w:rFonts w:ascii="Calibri" w:eastAsia="Calibri" w:hAnsi="Calibri" w:cs="Calibri"/>
            <w:sz w:val="20"/>
            <w:szCs w:val="20"/>
          </w:rPr>
          <w:t xml:space="preserve">it back on </w:t>
        </w:r>
        <w:r w:rsidR="00156B9E" w:rsidRPr="00CC40EB">
          <w:rPr>
            <w:rStyle w:val="Hyperlink"/>
            <w:rFonts w:ascii="Calibri" w:eastAsia="Calibri" w:hAnsi="Calibri" w:cs="Calibri"/>
            <w:sz w:val="20"/>
            <w:szCs w:val="20"/>
          </w:rPr>
          <w:t xml:space="preserve">store </w:t>
        </w:r>
        <w:r w:rsidR="002C5483" w:rsidRPr="00CC40EB">
          <w:rPr>
            <w:rStyle w:val="Hyperlink"/>
            <w:rFonts w:ascii="Calibri" w:eastAsia="Calibri" w:hAnsi="Calibri" w:cs="Calibri"/>
            <w:sz w:val="20"/>
            <w:szCs w:val="20"/>
          </w:rPr>
          <w:t>shelves</w:t>
        </w:r>
      </w:hyperlink>
      <w:r w:rsidR="002C5483" w:rsidRPr="00CC40EB">
        <w:rPr>
          <w:rFonts w:ascii="Calibri" w:eastAsia="Calibri" w:hAnsi="Calibri" w:cs="Calibri"/>
          <w:color w:val="000000" w:themeColor="text1"/>
          <w:sz w:val="20"/>
          <w:szCs w:val="20"/>
        </w:rPr>
        <w:t xml:space="preserve">. </w:t>
      </w:r>
      <w:r w:rsidR="00340BE0" w:rsidRPr="00CC40EB">
        <w:rPr>
          <w:rFonts w:eastAsia="Calibri" w:cstheme="minorHAnsi"/>
          <w:color w:val="000000" w:themeColor="text1"/>
          <w:sz w:val="20"/>
          <w:szCs w:val="20"/>
        </w:rPr>
        <w:t>Returns</w:t>
      </w:r>
      <w:proofErr w:type="gramStart"/>
      <w:r w:rsidR="00340BE0" w:rsidRPr="00CC40EB">
        <w:rPr>
          <w:rFonts w:eastAsia="Calibri" w:cstheme="minorHAnsi"/>
          <w:color w:val="000000" w:themeColor="text1"/>
          <w:sz w:val="20"/>
          <w:szCs w:val="20"/>
        </w:rPr>
        <w:t>, in particular, are</w:t>
      </w:r>
      <w:proofErr w:type="gramEnd"/>
      <w:r w:rsidR="00340BE0" w:rsidRPr="00CC40EB">
        <w:rPr>
          <w:rFonts w:eastAsia="Calibri" w:cstheme="minorHAnsi"/>
          <w:color w:val="000000" w:themeColor="text1"/>
          <w:sz w:val="20"/>
          <w:szCs w:val="20"/>
        </w:rPr>
        <w:t xml:space="preserve"> a huge pain point for retailers, carriers and consumers alike and returns management is among the biggest focal points of e</w:t>
      </w:r>
      <w:r w:rsidR="002C5483" w:rsidRPr="00CC40EB">
        <w:rPr>
          <w:rFonts w:eastAsia="Calibri" w:cstheme="minorHAnsi"/>
          <w:color w:val="000000" w:themeColor="text1"/>
          <w:sz w:val="20"/>
          <w:szCs w:val="20"/>
        </w:rPr>
        <w:t>-</w:t>
      </w:r>
      <w:r w:rsidR="00340BE0" w:rsidRPr="00CC40EB">
        <w:rPr>
          <w:rFonts w:eastAsia="Calibri" w:cstheme="minorHAnsi"/>
          <w:color w:val="000000" w:themeColor="text1"/>
          <w:sz w:val="20"/>
          <w:szCs w:val="20"/>
        </w:rPr>
        <w:t xml:space="preserve">commerce globally in 2023 as the industry becomes increasingly aware of the impact returns can have on customer experience and overall profitability. </w:t>
      </w:r>
    </w:p>
    <w:p w14:paraId="41816BD2" w14:textId="77777777" w:rsidR="00184EDE" w:rsidRPr="00CC40EB" w:rsidRDefault="00184EDE" w:rsidP="00204010">
      <w:pPr>
        <w:spacing w:after="0"/>
        <w:rPr>
          <w:rFonts w:eastAsia="Calibri" w:cstheme="minorHAnsi"/>
          <w:color w:val="000000" w:themeColor="text1"/>
          <w:sz w:val="20"/>
          <w:szCs w:val="20"/>
        </w:rPr>
      </w:pPr>
    </w:p>
    <w:p w14:paraId="1497BF07" w14:textId="65DDFBF9" w:rsidR="00C2253D" w:rsidRPr="00CC40EB" w:rsidRDefault="00554540" w:rsidP="00204010">
      <w:pPr>
        <w:spacing w:after="0"/>
        <w:rPr>
          <w:rFonts w:eastAsia="Calibri" w:cstheme="minorHAnsi"/>
          <w:color w:val="000000" w:themeColor="text1"/>
          <w:sz w:val="20"/>
          <w:szCs w:val="20"/>
        </w:rPr>
      </w:pPr>
      <w:r w:rsidRPr="00CC40EB">
        <w:rPr>
          <w:rFonts w:eastAsia="Calibri" w:cstheme="minorHAnsi"/>
          <w:color w:val="000000" w:themeColor="text1"/>
          <w:sz w:val="20"/>
          <w:szCs w:val="20"/>
        </w:rPr>
        <w:t xml:space="preserve">With </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w:t>
      </w:r>
      <w:r w:rsidR="00C2253D" w:rsidRPr="00CC40EB">
        <w:rPr>
          <w:rFonts w:eastAsia="Calibri" w:cstheme="minorHAnsi"/>
          <w:color w:val="000000" w:themeColor="text1"/>
          <w:sz w:val="20"/>
          <w:szCs w:val="20"/>
        </w:rPr>
        <w:t xml:space="preserve"> Blue Yonder</w:t>
      </w:r>
      <w:r w:rsidRPr="00CC40EB">
        <w:rPr>
          <w:rFonts w:eastAsia="Calibri" w:cstheme="minorHAnsi"/>
          <w:color w:val="000000" w:themeColor="text1"/>
          <w:sz w:val="20"/>
          <w:szCs w:val="20"/>
        </w:rPr>
        <w:t xml:space="preserve"> will be the only company with</w:t>
      </w:r>
      <w:r w:rsidR="00C2253D" w:rsidRPr="00CC40EB">
        <w:rPr>
          <w:rFonts w:eastAsia="Calibri" w:cstheme="minorHAnsi"/>
          <w:color w:val="000000" w:themeColor="text1"/>
          <w:sz w:val="20"/>
          <w:szCs w:val="20"/>
        </w:rPr>
        <w:t xml:space="preserve"> a comprehensive suite from planning and execution to fulfillment and returns to build more sustainable and profitable, end-to-end supply chains.</w:t>
      </w:r>
      <w:r w:rsidR="0096433D" w:rsidRPr="00CC40EB">
        <w:rPr>
          <w:rFonts w:eastAsia="Calibri" w:cstheme="minorHAnsi"/>
          <w:color w:val="000000" w:themeColor="text1"/>
          <w:sz w:val="20"/>
          <w:szCs w:val="20"/>
        </w:rPr>
        <w:t xml:space="preserve"> At close, </w:t>
      </w:r>
      <w:r w:rsidR="0096433D" w:rsidRPr="00CC40EB">
        <w:rPr>
          <w:rStyle w:val="ui-provider"/>
          <w:sz w:val="20"/>
          <w:szCs w:val="20"/>
        </w:rPr>
        <w:t xml:space="preserve">Blue Yonder’s WMS, OMS, </w:t>
      </w:r>
      <w:r w:rsidR="00250D25" w:rsidRPr="00CC40EB">
        <w:rPr>
          <w:rStyle w:val="ui-provider"/>
          <w:sz w:val="20"/>
          <w:szCs w:val="20"/>
        </w:rPr>
        <w:t xml:space="preserve">and </w:t>
      </w:r>
      <w:r w:rsidR="0096433D" w:rsidRPr="00CC40EB">
        <w:rPr>
          <w:rStyle w:val="ui-provider"/>
          <w:sz w:val="20"/>
          <w:szCs w:val="20"/>
        </w:rPr>
        <w:t>TMS</w:t>
      </w:r>
      <w:r w:rsidR="00250D25" w:rsidRPr="00CC40EB">
        <w:rPr>
          <w:rStyle w:val="ui-provider"/>
          <w:sz w:val="20"/>
          <w:szCs w:val="20"/>
        </w:rPr>
        <w:t xml:space="preserve"> customers, including</w:t>
      </w:r>
      <w:r w:rsidR="0096433D" w:rsidRPr="00CC40EB">
        <w:rPr>
          <w:rStyle w:val="ui-provider"/>
          <w:sz w:val="20"/>
          <w:szCs w:val="20"/>
        </w:rPr>
        <w:t xml:space="preserve"> retailers, logistics service providers, and postal carriers</w:t>
      </w:r>
      <w:r w:rsidR="00250D25" w:rsidRPr="00CC40EB">
        <w:rPr>
          <w:rStyle w:val="ui-provider"/>
          <w:sz w:val="20"/>
          <w:szCs w:val="20"/>
        </w:rPr>
        <w:t xml:space="preserve">, will be </w:t>
      </w:r>
      <w:r w:rsidR="0096433D" w:rsidRPr="00CC40EB">
        <w:rPr>
          <w:rStyle w:val="ui-provider"/>
          <w:sz w:val="20"/>
          <w:szCs w:val="20"/>
        </w:rPr>
        <w:t xml:space="preserve">provided with the potential for growth in both scale and </w:t>
      </w:r>
      <w:r w:rsidR="004B59B9" w:rsidRPr="00CC40EB">
        <w:rPr>
          <w:rStyle w:val="ui-provider"/>
          <w:sz w:val="20"/>
          <w:szCs w:val="20"/>
        </w:rPr>
        <w:t>cost</w:t>
      </w:r>
      <w:r w:rsidR="00471C70" w:rsidRPr="00CC40EB">
        <w:rPr>
          <w:rStyle w:val="ui-provider"/>
          <w:sz w:val="20"/>
          <w:szCs w:val="20"/>
        </w:rPr>
        <w:t xml:space="preserve"> </w:t>
      </w:r>
      <w:r w:rsidR="004B59B9" w:rsidRPr="00CC40EB">
        <w:rPr>
          <w:rStyle w:val="ui-provider"/>
          <w:sz w:val="20"/>
          <w:szCs w:val="20"/>
        </w:rPr>
        <w:t>reduction</w:t>
      </w:r>
      <w:r w:rsidR="00FE4CD9" w:rsidRPr="00CC40EB">
        <w:rPr>
          <w:rStyle w:val="ui-provider"/>
          <w:sz w:val="20"/>
          <w:szCs w:val="20"/>
        </w:rPr>
        <w:t>,</w:t>
      </w:r>
      <w:r w:rsidR="004B59B9" w:rsidRPr="00CC40EB">
        <w:rPr>
          <w:rStyle w:val="ui-provider"/>
          <w:sz w:val="20"/>
          <w:szCs w:val="20"/>
        </w:rPr>
        <w:t xml:space="preserve"> </w:t>
      </w:r>
      <w:r w:rsidR="0096433D" w:rsidRPr="00CC40EB">
        <w:rPr>
          <w:rStyle w:val="ui-provider"/>
          <w:sz w:val="20"/>
          <w:szCs w:val="20"/>
        </w:rPr>
        <w:t xml:space="preserve">with a full-circle logistics experience. </w:t>
      </w:r>
      <w:r w:rsidR="00A77BDF" w:rsidRPr="00CC40EB">
        <w:rPr>
          <w:rStyle w:val="ui-provider"/>
          <w:sz w:val="20"/>
          <w:szCs w:val="20"/>
        </w:rPr>
        <w:t>Doddle</w:t>
      </w:r>
      <w:r w:rsidR="003F06F9" w:rsidRPr="00CC40EB">
        <w:rPr>
          <w:rStyle w:val="ui-provider"/>
          <w:sz w:val="20"/>
          <w:szCs w:val="20"/>
        </w:rPr>
        <w:t xml:space="preserve"> </w:t>
      </w:r>
      <w:r w:rsidR="00CE707F" w:rsidRPr="00CC40EB">
        <w:rPr>
          <w:rStyle w:val="ui-provider"/>
          <w:sz w:val="20"/>
          <w:szCs w:val="20"/>
        </w:rPr>
        <w:t>extends</w:t>
      </w:r>
      <w:r w:rsidR="003F06F9" w:rsidRPr="00CC40EB">
        <w:rPr>
          <w:rStyle w:val="ui-provider"/>
          <w:sz w:val="20"/>
          <w:szCs w:val="20"/>
        </w:rPr>
        <w:t xml:space="preserve"> </w:t>
      </w:r>
      <w:r w:rsidR="0096433D" w:rsidRPr="00CC40EB">
        <w:rPr>
          <w:rStyle w:val="ui-provider"/>
          <w:sz w:val="20"/>
          <w:szCs w:val="20"/>
        </w:rPr>
        <w:t>Blue Yonder offering</w:t>
      </w:r>
      <w:r w:rsidR="00CE707F" w:rsidRPr="00CC40EB">
        <w:rPr>
          <w:rStyle w:val="ui-provider"/>
          <w:sz w:val="20"/>
          <w:szCs w:val="20"/>
        </w:rPr>
        <w:t>s</w:t>
      </w:r>
      <w:r w:rsidR="0096433D" w:rsidRPr="00CC40EB">
        <w:rPr>
          <w:rStyle w:val="ui-provider"/>
          <w:sz w:val="20"/>
          <w:szCs w:val="20"/>
        </w:rPr>
        <w:t xml:space="preserve"> to fully orchestrate the network from </w:t>
      </w:r>
      <w:r w:rsidR="00FD0BEC" w:rsidRPr="00CC40EB">
        <w:rPr>
          <w:rStyle w:val="ui-provider"/>
          <w:sz w:val="20"/>
          <w:szCs w:val="20"/>
        </w:rPr>
        <w:t xml:space="preserve">customer engagement to </w:t>
      </w:r>
      <w:r w:rsidR="0096433D" w:rsidRPr="00CC40EB">
        <w:rPr>
          <w:rStyle w:val="ui-provider"/>
          <w:sz w:val="20"/>
          <w:szCs w:val="20"/>
        </w:rPr>
        <w:t>stores, fulfillment centers, and logistics, completing the ecosystem needed to support reverse logistics, shipment consolidations, and inventory circularity. </w:t>
      </w:r>
    </w:p>
    <w:p w14:paraId="1C881A08" w14:textId="77777777" w:rsidR="00C2253D" w:rsidRPr="00CC40EB" w:rsidRDefault="00C2253D" w:rsidP="00204010">
      <w:pPr>
        <w:spacing w:after="0"/>
        <w:rPr>
          <w:rFonts w:eastAsia="Calibri" w:cstheme="minorHAnsi"/>
          <w:color w:val="000000" w:themeColor="text1"/>
          <w:sz w:val="20"/>
          <w:szCs w:val="20"/>
        </w:rPr>
      </w:pPr>
    </w:p>
    <w:p w14:paraId="0882B439" w14:textId="6EAEC1E6" w:rsidR="00716E24" w:rsidRPr="00CC40EB" w:rsidRDefault="002A6A78" w:rsidP="00204010">
      <w:pPr>
        <w:spacing w:after="0"/>
        <w:rPr>
          <w:rFonts w:eastAsia="Times New Roman"/>
          <w:sz w:val="20"/>
          <w:szCs w:val="20"/>
        </w:rPr>
      </w:pPr>
      <w:r w:rsidRPr="00CC40EB">
        <w:rPr>
          <w:color w:val="212121"/>
          <w:sz w:val="20"/>
          <w:szCs w:val="20"/>
        </w:rPr>
        <w:lastRenderedPageBreak/>
        <w:t>“Today over 900 retailers</w:t>
      </w:r>
      <w:r w:rsidR="00716E24" w:rsidRPr="00CC40EB">
        <w:rPr>
          <w:color w:val="212121"/>
          <w:sz w:val="20"/>
          <w:szCs w:val="20"/>
        </w:rPr>
        <w:t xml:space="preserve"> and logistics providers</w:t>
      </w:r>
      <w:r w:rsidRPr="00CC40EB">
        <w:rPr>
          <w:color w:val="212121"/>
          <w:sz w:val="20"/>
          <w:szCs w:val="20"/>
        </w:rPr>
        <w:t xml:space="preserve"> worldwide work with </w:t>
      </w:r>
      <w:r w:rsidR="00A77BDF" w:rsidRPr="00CC40EB">
        <w:rPr>
          <w:color w:val="212121"/>
          <w:sz w:val="20"/>
          <w:szCs w:val="20"/>
        </w:rPr>
        <w:t>Doddle</w:t>
      </w:r>
      <w:r w:rsidRPr="00CC40EB">
        <w:rPr>
          <w:color w:val="212121"/>
          <w:sz w:val="20"/>
          <w:szCs w:val="20"/>
        </w:rPr>
        <w:t xml:space="preserve"> to help manage the growing challenges in the first and last mile</w:t>
      </w:r>
      <w:r w:rsidR="002C5483" w:rsidRPr="00CC40EB">
        <w:rPr>
          <w:color w:val="212121"/>
          <w:sz w:val="20"/>
          <w:szCs w:val="20"/>
        </w:rPr>
        <w:t>,</w:t>
      </w:r>
      <w:r w:rsidRPr="00CC40EB">
        <w:rPr>
          <w:color w:val="212121"/>
          <w:sz w:val="20"/>
          <w:szCs w:val="20"/>
        </w:rPr>
        <w:t xml:space="preserve">” </w:t>
      </w:r>
      <w:r w:rsidRPr="00CC40EB">
        <w:rPr>
          <w:rFonts w:eastAsia="Calibri"/>
          <w:color w:val="000000" w:themeColor="text1"/>
          <w:sz w:val="20"/>
          <w:szCs w:val="20"/>
        </w:rPr>
        <w:t>said Tim Robinson, founder and CEO</w:t>
      </w:r>
      <w:r w:rsidR="002C5483" w:rsidRPr="00CC40EB">
        <w:rPr>
          <w:rFonts w:eastAsia="Calibri"/>
          <w:color w:val="000000" w:themeColor="text1"/>
          <w:sz w:val="20"/>
          <w:szCs w:val="20"/>
        </w:rPr>
        <w:t>,</w:t>
      </w:r>
      <w:r w:rsidRPr="00CC40EB">
        <w:rPr>
          <w:rFonts w:eastAsia="Calibri"/>
          <w:color w:val="000000" w:themeColor="text1"/>
          <w:sz w:val="20"/>
          <w:szCs w:val="20"/>
        </w:rPr>
        <w:t xml:space="preserve"> </w:t>
      </w:r>
      <w:r w:rsidR="00A77BDF" w:rsidRPr="00CC40EB">
        <w:rPr>
          <w:rFonts w:eastAsia="Calibri"/>
          <w:color w:val="000000" w:themeColor="text1"/>
          <w:sz w:val="20"/>
          <w:szCs w:val="20"/>
        </w:rPr>
        <w:t>Doddle</w:t>
      </w:r>
      <w:r w:rsidR="002C5483" w:rsidRPr="00CC40EB">
        <w:rPr>
          <w:rFonts w:eastAsia="Calibri"/>
          <w:color w:val="000000" w:themeColor="text1"/>
          <w:sz w:val="20"/>
          <w:szCs w:val="20"/>
        </w:rPr>
        <w:t>.</w:t>
      </w:r>
      <w:r w:rsidRPr="00CC40EB">
        <w:rPr>
          <w:color w:val="212121"/>
          <w:sz w:val="20"/>
          <w:szCs w:val="20"/>
        </w:rPr>
        <w:t xml:space="preserve"> “</w:t>
      </w:r>
      <w:r w:rsidR="002C5483" w:rsidRPr="00CC40EB">
        <w:rPr>
          <w:color w:val="212121"/>
          <w:sz w:val="20"/>
          <w:szCs w:val="20"/>
        </w:rPr>
        <w:t>W</w:t>
      </w:r>
      <w:r w:rsidR="00716E24" w:rsidRPr="00CC40EB">
        <w:rPr>
          <w:color w:val="212121"/>
          <w:sz w:val="20"/>
          <w:szCs w:val="20"/>
        </w:rPr>
        <w:t xml:space="preserve">e knew, however, that </w:t>
      </w:r>
      <w:proofErr w:type="gramStart"/>
      <w:r w:rsidR="00716E24" w:rsidRPr="00CC40EB">
        <w:rPr>
          <w:color w:val="212121"/>
          <w:sz w:val="20"/>
          <w:szCs w:val="20"/>
        </w:rPr>
        <w:t>in order to</w:t>
      </w:r>
      <w:proofErr w:type="gramEnd"/>
      <w:r w:rsidR="00716E24" w:rsidRPr="00CC40EB">
        <w:rPr>
          <w:color w:val="212121"/>
          <w:sz w:val="20"/>
          <w:szCs w:val="20"/>
        </w:rPr>
        <w:t xml:space="preserve"> find the perfect solution to </w:t>
      </w:r>
      <w:r w:rsidR="002C5483" w:rsidRPr="00CC40EB">
        <w:rPr>
          <w:color w:val="212121"/>
          <w:sz w:val="20"/>
          <w:szCs w:val="20"/>
        </w:rPr>
        <w:t>meet these challenges</w:t>
      </w:r>
      <w:r w:rsidR="00716E24" w:rsidRPr="00CC40EB">
        <w:rPr>
          <w:color w:val="212121"/>
          <w:sz w:val="20"/>
          <w:szCs w:val="20"/>
        </w:rPr>
        <w:t xml:space="preserve"> we needed to </w:t>
      </w:r>
      <w:r w:rsidR="002C5483" w:rsidRPr="00CC40EB">
        <w:rPr>
          <w:color w:val="212121"/>
          <w:sz w:val="20"/>
          <w:szCs w:val="20"/>
        </w:rPr>
        <w:t>integrate our offerings</w:t>
      </w:r>
      <w:r w:rsidR="00716E24" w:rsidRPr="00CC40EB">
        <w:rPr>
          <w:color w:val="212121"/>
          <w:sz w:val="20"/>
          <w:szCs w:val="20"/>
        </w:rPr>
        <w:t xml:space="preserve"> with </w:t>
      </w:r>
      <w:r w:rsidR="00554540" w:rsidRPr="00CC40EB">
        <w:rPr>
          <w:color w:val="212121"/>
          <w:sz w:val="20"/>
          <w:szCs w:val="20"/>
        </w:rPr>
        <w:t xml:space="preserve">a </w:t>
      </w:r>
      <w:r w:rsidR="002C5483" w:rsidRPr="00CC40EB">
        <w:rPr>
          <w:color w:val="212121"/>
          <w:sz w:val="20"/>
          <w:szCs w:val="20"/>
        </w:rPr>
        <w:t xml:space="preserve">strong </w:t>
      </w:r>
      <w:r w:rsidR="00716E24" w:rsidRPr="00CC40EB">
        <w:rPr>
          <w:color w:val="212121"/>
          <w:sz w:val="20"/>
          <w:szCs w:val="20"/>
        </w:rPr>
        <w:t>supply chain planning, orchestration and execution</w:t>
      </w:r>
      <w:r w:rsidR="002C5483" w:rsidRPr="00CC40EB">
        <w:rPr>
          <w:color w:val="212121"/>
          <w:sz w:val="20"/>
          <w:szCs w:val="20"/>
        </w:rPr>
        <w:t xml:space="preserve"> solutions provider</w:t>
      </w:r>
      <w:r w:rsidR="00716E24" w:rsidRPr="00CC40EB">
        <w:rPr>
          <w:color w:val="212121"/>
          <w:sz w:val="20"/>
          <w:szCs w:val="20"/>
        </w:rPr>
        <w:t xml:space="preserve">. Blue Yonder’s scale and deep expertise </w:t>
      </w:r>
      <w:r w:rsidR="002C5483" w:rsidRPr="00CC40EB">
        <w:rPr>
          <w:color w:val="212121"/>
          <w:sz w:val="20"/>
          <w:szCs w:val="20"/>
        </w:rPr>
        <w:t>is the perfect alliance,</w:t>
      </w:r>
      <w:r w:rsidR="00B21AA1" w:rsidRPr="00CC40EB">
        <w:rPr>
          <w:color w:val="212121"/>
          <w:sz w:val="20"/>
          <w:szCs w:val="20"/>
        </w:rPr>
        <w:t xml:space="preserve"> and we’re looking forward </w:t>
      </w:r>
      <w:r w:rsidR="002C5483" w:rsidRPr="00CC40EB">
        <w:rPr>
          <w:color w:val="212121"/>
          <w:sz w:val="20"/>
          <w:szCs w:val="20"/>
        </w:rPr>
        <w:t xml:space="preserve">to </w:t>
      </w:r>
      <w:r w:rsidR="00B21AA1" w:rsidRPr="00CC40EB">
        <w:rPr>
          <w:color w:val="212121"/>
          <w:sz w:val="20"/>
          <w:szCs w:val="20"/>
        </w:rPr>
        <w:t>helping more businesses tackle the</w:t>
      </w:r>
      <w:r w:rsidR="002C5483" w:rsidRPr="00CC40EB">
        <w:rPr>
          <w:color w:val="212121"/>
          <w:sz w:val="20"/>
          <w:szCs w:val="20"/>
        </w:rPr>
        <w:t>se</w:t>
      </w:r>
      <w:r w:rsidR="00B21AA1" w:rsidRPr="00CC40EB">
        <w:rPr>
          <w:color w:val="212121"/>
          <w:sz w:val="20"/>
          <w:szCs w:val="20"/>
        </w:rPr>
        <w:t xml:space="preserve"> </w:t>
      </w:r>
      <w:r w:rsidR="169F2777" w:rsidRPr="00CC40EB">
        <w:rPr>
          <w:color w:val="212121"/>
          <w:sz w:val="20"/>
          <w:szCs w:val="20"/>
        </w:rPr>
        <w:t>challenges</w:t>
      </w:r>
      <w:r w:rsidR="002C5483" w:rsidRPr="00CC40EB">
        <w:rPr>
          <w:color w:val="212121"/>
          <w:sz w:val="20"/>
          <w:szCs w:val="20"/>
        </w:rPr>
        <w:t xml:space="preserve"> –</w:t>
      </w:r>
      <w:r w:rsidR="00B21AA1" w:rsidRPr="00CC40EB">
        <w:rPr>
          <w:color w:val="212121"/>
          <w:sz w:val="20"/>
          <w:szCs w:val="20"/>
        </w:rPr>
        <w:t xml:space="preserve"> together</w:t>
      </w:r>
      <w:r w:rsidR="002C5483" w:rsidRPr="00CC40EB">
        <w:rPr>
          <w:color w:val="212121"/>
          <w:sz w:val="20"/>
          <w:szCs w:val="20"/>
        </w:rPr>
        <w:t>.</w:t>
      </w:r>
      <w:r w:rsidR="00B21AA1" w:rsidRPr="00CC40EB">
        <w:rPr>
          <w:color w:val="212121"/>
          <w:sz w:val="20"/>
          <w:szCs w:val="20"/>
        </w:rPr>
        <w:t xml:space="preserve">” </w:t>
      </w:r>
    </w:p>
    <w:p w14:paraId="19F69BEE" w14:textId="77777777" w:rsidR="00204010" w:rsidRPr="00CC40EB" w:rsidRDefault="00204010" w:rsidP="00204010">
      <w:pPr>
        <w:spacing w:after="0"/>
        <w:rPr>
          <w:rFonts w:eastAsia="Calibri" w:cstheme="minorHAnsi"/>
          <w:color w:val="000000" w:themeColor="text1"/>
          <w:sz w:val="20"/>
          <w:szCs w:val="20"/>
        </w:rPr>
      </w:pPr>
    </w:p>
    <w:p w14:paraId="6392AFDC" w14:textId="0F1E3750" w:rsidR="00C2253D" w:rsidRPr="00CC40EB" w:rsidRDefault="00C2253D" w:rsidP="00204010">
      <w:pPr>
        <w:spacing w:after="0"/>
        <w:rPr>
          <w:rFonts w:eastAsia="Calibri" w:cstheme="minorHAnsi"/>
          <w:color w:val="000000" w:themeColor="text1"/>
          <w:sz w:val="20"/>
          <w:szCs w:val="20"/>
        </w:rPr>
      </w:pPr>
      <w:r w:rsidRPr="00CC40EB">
        <w:rPr>
          <w:rFonts w:eastAsia="Calibri" w:cstheme="minorHAnsi"/>
          <w:color w:val="000000" w:themeColor="text1"/>
          <w:sz w:val="20"/>
          <w:szCs w:val="20"/>
        </w:rPr>
        <w:t xml:space="preserve">This deal is indicative of Blue Yonder's momentum in the supply chain management space and will allow the company to continue to showcase its strength in the retail and logistics industries. The acquisition agreement was signed by Blue Yonder and </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 xml:space="preserve"> on Oct. 9 and the transaction is expected to close in Q4 2023. The intent to acquire </w:t>
      </w:r>
      <w:r w:rsidR="00A77BDF" w:rsidRPr="00CC40EB">
        <w:rPr>
          <w:rFonts w:eastAsia="Calibri" w:cstheme="minorHAnsi"/>
          <w:color w:val="000000" w:themeColor="text1"/>
          <w:sz w:val="20"/>
          <w:szCs w:val="20"/>
        </w:rPr>
        <w:t>Doddle</w:t>
      </w:r>
      <w:r w:rsidRPr="00CC40EB">
        <w:rPr>
          <w:rFonts w:eastAsia="Calibri" w:cstheme="minorHAnsi"/>
          <w:color w:val="000000" w:themeColor="text1"/>
          <w:sz w:val="20"/>
          <w:szCs w:val="20"/>
        </w:rPr>
        <w:t xml:space="preserve"> was announced jointly by Angove and Robinson at </w:t>
      </w:r>
      <w:hyperlink r:id="rId13" w:history="1">
        <w:r w:rsidRPr="00CC40EB">
          <w:rPr>
            <w:rStyle w:val="Hyperlink"/>
            <w:rFonts w:eastAsia="Calibri" w:cstheme="minorHAnsi"/>
            <w:sz w:val="20"/>
            <w:szCs w:val="20"/>
          </w:rPr>
          <w:t>ICON London</w:t>
        </w:r>
      </w:hyperlink>
      <w:r w:rsidRPr="00CC40EB">
        <w:rPr>
          <w:rFonts w:eastAsia="Calibri" w:cstheme="minorHAnsi"/>
          <w:color w:val="000000" w:themeColor="text1"/>
          <w:sz w:val="20"/>
          <w:szCs w:val="20"/>
        </w:rPr>
        <w:t xml:space="preserve">, Blue Yonder’s premiere supply chain conference. </w:t>
      </w:r>
    </w:p>
    <w:p w14:paraId="0D717134" w14:textId="77777777" w:rsidR="00C2253D" w:rsidRPr="00CC40EB" w:rsidRDefault="00C2253D" w:rsidP="00204010">
      <w:pPr>
        <w:spacing w:after="0"/>
        <w:rPr>
          <w:rFonts w:eastAsia="Calibri" w:cstheme="minorHAnsi"/>
          <w:color w:val="000000" w:themeColor="text1"/>
          <w:sz w:val="20"/>
          <w:szCs w:val="20"/>
        </w:rPr>
      </w:pPr>
    </w:p>
    <w:p w14:paraId="5410890B" w14:textId="5511AD58" w:rsidR="00C2253D" w:rsidRPr="00CC40EB" w:rsidRDefault="00C2253D" w:rsidP="00204010">
      <w:pPr>
        <w:spacing w:after="0"/>
        <w:rPr>
          <w:rFonts w:eastAsia="Calibri" w:cstheme="minorHAnsi"/>
          <w:b/>
          <w:bCs/>
          <w:color w:val="000000" w:themeColor="text1"/>
          <w:sz w:val="20"/>
          <w:szCs w:val="20"/>
        </w:rPr>
      </w:pPr>
      <w:r w:rsidRPr="00CC40EB">
        <w:rPr>
          <w:rFonts w:eastAsia="Calibri" w:cstheme="minorHAnsi"/>
          <w:b/>
          <w:bCs/>
          <w:color w:val="000000" w:themeColor="text1"/>
          <w:sz w:val="20"/>
          <w:szCs w:val="20"/>
        </w:rPr>
        <w:t xml:space="preserve">About </w:t>
      </w:r>
      <w:r w:rsidR="00A77BDF" w:rsidRPr="00CC40EB">
        <w:rPr>
          <w:rFonts w:eastAsia="Calibri" w:cstheme="minorHAnsi"/>
          <w:b/>
          <w:bCs/>
          <w:color w:val="000000" w:themeColor="text1"/>
          <w:sz w:val="20"/>
          <w:szCs w:val="20"/>
        </w:rPr>
        <w:t>Doddle</w:t>
      </w:r>
    </w:p>
    <w:p w14:paraId="19664AD5" w14:textId="716B3988" w:rsidR="00C2253D" w:rsidRPr="00CC40EB" w:rsidRDefault="00271356" w:rsidP="00204010">
      <w:pPr>
        <w:spacing w:after="0"/>
        <w:rPr>
          <w:rFonts w:cstheme="minorHAnsi"/>
          <w:sz w:val="20"/>
          <w:szCs w:val="20"/>
        </w:rPr>
      </w:pPr>
      <w:r>
        <w:rPr>
          <w:rFonts w:cstheme="minorHAnsi"/>
          <w:sz w:val="20"/>
          <w:szCs w:val="20"/>
        </w:rPr>
        <w:t xml:space="preserve">Doddle was founded in 2014 by Tim Robinson and Sir Lloyd Dorfman, founder of Travelex. </w:t>
      </w:r>
      <w:r w:rsidR="00A77BDF" w:rsidRPr="00CC40EB">
        <w:rPr>
          <w:rFonts w:cstheme="minorHAnsi"/>
          <w:sz w:val="20"/>
          <w:szCs w:val="20"/>
        </w:rPr>
        <w:t>Doddle</w:t>
      </w:r>
      <w:r w:rsidR="00C2253D" w:rsidRPr="00CC40EB">
        <w:rPr>
          <w:rFonts w:cstheme="minorHAnsi"/>
          <w:sz w:val="20"/>
          <w:szCs w:val="20"/>
        </w:rPr>
        <w:t xml:space="preserve"> is the first and last mile technology platform for leading businesses in ecommerce logistics. Our solutions power delivery and returns for brands from Amazon to Australia Post, covering end-to-end returns management, drop-off automation and out-of-home network operation and management. Our goal is to make ecommerce more efficient and sustainable for parcel carriers and retailers, as well as a better experience for consumers. Each solution has been continually innovated upon and updated based on our learnings in the market with partners, so our user journeys are highly </w:t>
      </w:r>
      <w:bookmarkStart w:id="1" w:name="_Int_990UGA8F"/>
      <w:proofErr w:type="spellStart"/>
      <w:proofErr w:type="gramStart"/>
      <w:r w:rsidR="00C2253D" w:rsidRPr="00CC40EB">
        <w:rPr>
          <w:rFonts w:cstheme="minorHAnsi"/>
          <w:sz w:val="20"/>
          <w:szCs w:val="20"/>
        </w:rPr>
        <w:t>optimised</w:t>
      </w:r>
      <w:bookmarkEnd w:id="1"/>
      <w:proofErr w:type="spellEnd"/>
      <w:proofErr w:type="gramEnd"/>
      <w:r w:rsidR="00C2253D" w:rsidRPr="00CC40EB">
        <w:rPr>
          <w:rFonts w:cstheme="minorHAnsi"/>
          <w:sz w:val="20"/>
          <w:szCs w:val="20"/>
        </w:rPr>
        <w:t xml:space="preserve"> and our technology is battle-tested.</w:t>
      </w:r>
    </w:p>
    <w:p w14:paraId="04518D12" w14:textId="77777777" w:rsidR="00C2253D" w:rsidRPr="00CC40EB" w:rsidRDefault="00C2253D" w:rsidP="00204010">
      <w:pPr>
        <w:spacing w:after="0"/>
        <w:rPr>
          <w:rFonts w:cstheme="minorHAnsi"/>
          <w:sz w:val="20"/>
          <w:szCs w:val="20"/>
        </w:rPr>
      </w:pPr>
    </w:p>
    <w:p w14:paraId="479DAE26" w14:textId="64396421" w:rsidR="00C2253D" w:rsidRPr="008A75B5" w:rsidRDefault="00C2253D" w:rsidP="00204010">
      <w:pPr>
        <w:spacing w:after="0"/>
        <w:rPr>
          <w:rFonts w:cstheme="minorHAnsi"/>
          <w:sz w:val="20"/>
          <w:szCs w:val="20"/>
        </w:rPr>
      </w:pPr>
      <w:r w:rsidRPr="00CC40EB">
        <w:rPr>
          <w:rFonts w:cstheme="minorHAnsi"/>
          <w:sz w:val="20"/>
          <w:szCs w:val="20"/>
        </w:rPr>
        <w:t xml:space="preserve">Our expertise and technology </w:t>
      </w:r>
      <w:proofErr w:type="gramStart"/>
      <w:r w:rsidRPr="00CC40EB">
        <w:rPr>
          <w:rFonts w:cstheme="minorHAnsi"/>
          <w:sz w:val="20"/>
          <w:szCs w:val="20"/>
        </w:rPr>
        <w:t>is</w:t>
      </w:r>
      <w:proofErr w:type="gramEnd"/>
      <w:r w:rsidRPr="00CC40EB">
        <w:rPr>
          <w:rFonts w:cstheme="minorHAnsi"/>
          <w:sz w:val="20"/>
          <w:szCs w:val="20"/>
        </w:rPr>
        <w:t xml:space="preserve"> trusted by the world’s biggest and best logistics businesses, such as Australia Post, Yamato, Amazon and 100s of retailers worldwide. Headquartered in London, U.K., </w:t>
      </w:r>
      <w:r w:rsidR="00A77BDF" w:rsidRPr="00CC40EB">
        <w:rPr>
          <w:rFonts w:cstheme="minorHAnsi"/>
          <w:sz w:val="20"/>
          <w:szCs w:val="20"/>
        </w:rPr>
        <w:t>Doddle</w:t>
      </w:r>
      <w:r w:rsidRPr="00CC40EB">
        <w:rPr>
          <w:rFonts w:cstheme="minorHAnsi"/>
          <w:sz w:val="20"/>
          <w:szCs w:val="20"/>
        </w:rPr>
        <w:t xml:space="preserve"> also has regional teams in the US, Australia, </w:t>
      </w:r>
      <w:proofErr w:type="gramStart"/>
      <w:r w:rsidRPr="00CC40EB">
        <w:rPr>
          <w:rFonts w:cstheme="minorHAnsi"/>
          <w:sz w:val="20"/>
          <w:szCs w:val="20"/>
        </w:rPr>
        <w:t>Europe</w:t>
      </w:r>
      <w:proofErr w:type="gramEnd"/>
      <w:r w:rsidRPr="00CC40EB">
        <w:rPr>
          <w:rFonts w:cstheme="minorHAnsi"/>
          <w:sz w:val="20"/>
          <w:szCs w:val="20"/>
        </w:rPr>
        <w:t xml:space="preserve"> and Japan.</w:t>
      </w:r>
    </w:p>
    <w:p w14:paraId="072ED401" w14:textId="77777777" w:rsidR="00C2253D" w:rsidRPr="008A75B5" w:rsidRDefault="00C2253D" w:rsidP="00204010">
      <w:pPr>
        <w:spacing w:after="0"/>
        <w:rPr>
          <w:rFonts w:cstheme="minorHAnsi"/>
          <w:sz w:val="20"/>
          <w:szCs w:val="20"/>
        </w:rPr>
      </w:pPr>
    </w:p>
    <w:p w14:paraId="2A87E8EE" w14:textId="77777777" w:rsidR="00C2253D" w:rsidRPr="00AF5A18" w:rsidRDefault="00C2253D" w:rsidP="00204010">
      <w:pPr>
        <w:spacing w:after="0"/>
        <w:rPr>
          <w:rFonts w:eastAsia="Calibri" w:cstheme="minorHAnsi"/>
          <w:b/>
          <w:bCs/>
          <w:color w:val="000000" w:themeColor="text1"/>
          <w:sz w:val="20"/>
          <w:szCs w:val="20"/>
        </w:rPr>
      </w:pPr>
      <w:r w:rsidRPr="00AF5A18">
        <w:rPr>
          <w:rFonts w:eastAsia="Calibri" w:cstheme="minorHAnsi"/>
          <w:b/>
          <w:bCs/>
          <w:color w:val="000000" w:themeColor="text1"/>
          <w:sz w:val="20"/>
          <w:szCs w:val="20"/>
        </w:rPr>
        <w:t>About Blue Yonder</w:t>
      </w:r>
    </w:p>
    <w:p w14:paraId="3AFFBFA3" w14:textId="77777777" w:rsidR="00C2253D" w:rsidRPr="00AF5A18" w:rsidRDefault="00C2253D" w:rsidP="00204010">
      <w:pPr>
        <w:spacing w:after="0"/>
        <w:rPr>
          <w:rStyle w:val="Hyperlink"/>
          <w:rFonts w:eastAsia="Calibri" w:cstheme="minorHAnsi"/>
          <w:sz w:val="20"/>
          <w:szCs w:val="20"/>
        </w:rPr>
      </w:pPr>
      <w:r w:rsidRPr="00AF5A18">
        <w:rPr>
          <w:rFonts w:eastAsia="Calibri" w:cstheme="minorHAnsi"/>
          <w:color w:val="000000" w:themeColor="text1"/>
          <w:sz w:val="20"/>
          <w:szCs w:val="20"/>
        </w:rPr>
        <w:t xml:space="preserve">Blue Yonder is the world leader in digital supply chain transformations and omni-channel commerce fulfillment. Our end-to-end, cognitive business platform enables retailers, </w:t>
      </w:r>
      <w:proofErr w:type="gramStart"/>
      <w:r w:rsidRPr="00AF5A18">
        <w:rPr>
          <w:rFonts w:eastAsia="Calibri" w:cstheme="minorHAnsi"/>
          <w:color w:val="000000" w:themeColor="text1"/>
          <w:sz w:val="20"/>
          <w:szCs w:val="20"/>
        </w:rPr>
        <w:t>manufacturers</w:t>
      </w:r>
      <w:proofErr w:type="gramEnd"/>
      <w:r w:rsidRPr="00AF5A18">
        <w:rPr>
          <w:rFonts w:eastAsia="Calibri" w:cstheme="minorHAnsi"/>
          <w:color w:val="000000" w:themeColor="text1"/>
          <w:sz w:val="20"/>
          <w:szCs w:val="20"/>
        </w:rPr>
        <w:t xml:space="preserve"> and logistics providers to best fulfill customer demand from planning through delivery. With Blue Yonder, you’ll unify your data, supply chain and retail commerce operations to unlock new business opportunities and drive automation, </w:t>
      </w:r>
      <w:proofErr w:type="gramStart"/>
      <w:r w:rsidRPr="00AF5A18">
        <w:rPr>
          <w:rFonts w:eastAsia="Calibri" w:cstheme="minorHAnsi"/>
          <w:color w:val="000000" w:themeColor="text1"/>
          <w:sz w:val="20"/>
          <w:szCs w:val="20"/>
        </w:rPr>
        <w:t>control</w:t>
      </w:r>
      <w:proofErr w:type="gramEnd"/>
      <w:r w:rsidRPr="00AF5A18">
        <w:rPr>
          <w:rFonts w:eastAsia="Calibri" w:cstheme="minorHAnsi"/>
          <w:color w:val="000000" w:themeColor="text1"/>
          <w:sz w:val="20"/>
          <w:szCs w:val="20"/>
        </w:rPr>
        <w:t xml:space="preserve"> and orchestration to enable more profitable, sustainable business decisions. Blue Yonder – </w:t>
      </w:r>
      <w:r w:rsidRPr="00AF5A18">
        <w:rPr>
          <w:rFonts w:eastAsia="Calibri" w:cstheme="minorHAnsi"/>
          <w:b/>
          <w:bCs/>
          <w:color w:val="000000" w:themeColor="text1"/>
          <w:sz w:val="20"/>
          <w:szCs w:val="20"/>
        </w:rPr>
        <w:t>Fulfill your Potential</w:t>
      </w:r>
      <w:bookmarkStart w:id="2" w:name="_Int_inZqPRSD"/>
      <w:r w:rsidRPr="00AF5A18">
        <w:rPr>
          <w:rFonts w:eastAsia="Calibri" w:cstheme="minorHAnsi"/>
          <w:b/>
          <w:bCs/>
          <w:color w:val="000000" w:themeColor="text1"/>
          <w:sz w:val="20"/>
          <w:szCs w:val="20"/>
        </w:rPr>
        <w:t>™</w:t>
      </w:r>
      <w:r w:rsidRPr="00AF5A18">
        <w:rPr>
          <w:rFonts w:eastAsia="Calibri" w:cstheme="minorHAnsi"/>
          <w:color w:val="000000" w:themeColor="text1"/>
          <w:sz w:val="20"/>
          <w:szCs w:val="20"/>
        </w:rPr>
        <w:t xml:space="preserve">  </w:t>
      </w:r>
      <w:hyperlink r:id="rId14">
        <w:r w:rsidRPr="00AF5A18">
          <w:rPr>
            <w:rStyle w:val="Hyperlink"/>
            <w:rFonts w:eastAsia="Calibri" w:cstheme="minorHAnsi"/>
            <w:sz w:val="20"/>
            <w:szCs w:val="20"/>
          </w:rPr>
          <w:t>blueyonder.com</w:t>
        </w:r>
      </w:hyperlink>
      <w:bookmarkEnd w:id="2"/>
    </w:p>
    <w:p w14:paraId="0067AD81" w14:textId="77777777" w:rsidR="00C2253D" w:rsidRPr="00AF5A18" w:rsidRDefault="00C2253D" w:rsidP="00204010">
      <w:pPr>
        <w:spacing w:after="0"/>
        <w:rPr>
          <w:rFonts w:eastAsia="Calibri" w:cstheme="minorHAnsi"/>
          <w:color w:val="000000" w:themeColor="text1"/>
          <w:sz w:val="20"/>
          <w:szCs w:val="20"/>
        </w:rPr>
      </w:pPr>
    </w:p>
    <w:p w14:paraId="2477E6D0" w14:textId="77777777" w:rsidR="00C2253D" w:rsidRPr="00AF5A18" w:rsidRDefault="00C2253D" w:rsidP="00204010">
      <w:pPr>
        <w:spacing w:after="0"/>
        <w:rPr>
          <w:rFonts w:eastAsia="Calibri" w:cstheme="minorHAnsi"/>
          <w:i/>
          <w:iCs/>
          <w:color w:val="000000" w:themeColor="text1"/>
          <w:sz w:val="20"/>
          <w:szCs w:val="20"/>
        </w:rPr>
      </w:pPr>
      <w:r w:rsidRPr="00AF5A18">
        <w:rPr>
          <w:rFonts w:eastAsia="Calibri" w:cstheme="minorHAnsi"/>
          <w:i/>
          <w:iCs/>
          <w:color w:val="000000" w:themeColor="text1"/>
          <w:sz w:val="20"/>
          <w:szCs w:val="20"/>
        </w:rPr>
        <w:t xml:space="preserve">“Blue Yonder” is a trademark or registered trademark of Blue Yonder Group, Inc. Any trade, product or service name referenced in this document using the name “Blue Yonder” is a trademark and/or property of Blue Yonder Group, Inc. All other company and product names may be trademarks, registered </w:t>
      </w:r>
      <w:proofErr w:type="gramStart"/>
      <w:r w:rsidRPr="00AF5A18">
        <w:rPr>
          <w:rFonts w:eastAsia="Calibri" w:cstheme="minorHAnsi"/>
          <w:i/>
          <w:iCs/>
          <w:color w:val="000000" w:themeColor="text1"/>
          <w:sz w:val="20"/>
          <w:szCs w:val="20"/>
        </w:rPr>
        <w:t>trademarks</w:t>
      </w:r>
      <w:proofErr w:type="gramEnd"/>
      <w:r w:rsidRPr="00AF5A18">
        <w:rPr>
          <w:rFonts w:eastAsia="Calibri" w:cstheme="minorHAnsi"/>
          <w:i/>
          <w:iCs/>
          <w:color w:val="000000" w:themeColor="text1"/>
          <w:sz w:val="20"/>
          <w:szCs w:val="20"/>
        </w:rPr>
        <w:t xml:space="preserve"> or service marks of the companies with which they are associated.</w:t>
      </w:r>
    </w:p>
    <w:p w14:paraId="26DE6ED7" w14:textId="77777777" w:rsidR="00C2253D" w:rsidRPr="00AF5A18" w:rsidRDefault="00C2253D" w:rsidP="00204010">
      <w:pPr>
        <w:spacing w:after="0"/>
        <w:rPr>
          <w:rFonts w:eastAsia="Calibri" w:cstheme="minorHAnsi"/>
          <w:i/>
          <w:iCs/>
          <w:color w:val="000000" w:themeColor="text1"/>
          <w:sz w:val="20"/>
          <w:szCs w:val="20"/>
        </w:rPr>
      </w:pPr>
    </w:p>
    <w:p w14:paraId="3E4EF596" w14:textId="77777777" w:rsidR="00C2253D" w:rsidRPr="008A75B5" w:rsidRDefault="00C2253D" w:rsidP="00204010">
      <w:pPr>
        <w:spacing w:after="0"/>
        <w:jc w:val="center"/>
        <w:rPr>
          <w:rFonts w:cstheme="minorHAnsi"/>
          <w:sz w:val="20"/>
          <w:szCs w:val="20"/>
        </w:rPr>
      </w:pPr>
      <w:r w:rsidRPr="00AF5A18">
        <w:rPr>
          <w:rFonts w:eastAsia="Calibri" w:cstheme="minorHAnsi"/>
          <w:color w:val="000000" w:themeColor="text1"/>
          <w:sz w:val="20"/>
          <w:szCs w:val="20"/>
        </w:rPr>
        <w:t>###</w:t>
      </w:r>
    </w:p>
    <w:p w14:paraId="76306045" w14:textId="77777777" w:rsidR="009D46DF" w:rsidRPr="00AF5A18" w:rsidRDefault="009D46DF" w:rsidP="00204010">
      <w:pPr>
        <w:spacing w:after="0"/>
        <w:rPr>
          <w:rFonts w:cstheme="minorHAnsi"/>
          <w:sz w:val="20"/>
          <w:szCs w:val="20"/>
        </w:rPr>
      </w:pPr>
    </w:p>
    <w:sectPr w:rsidR="009D46DF" w:rsidRPr="00AF5A18">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83FC" w14:textId="77777777" w:rsidR="00FE0F2C" w:rsidRDefault="00FE0F2C">
      <w:pPr>
        <w:spacing w:after="0" w:line="240" w:lineRule="auto"/>
      </w:pPr>
      <w:r>
        <w:separator/>
      </w:r>
    </w:p>
  </w:endnote>
  <w:endnote w:type="continuationSeparator" w:id="0">
    <w:p w14:paraId="308656B4" w14:textId="77777777" w:rsidR="00FE0F2C" w:rsidRDefault="00FE0F2C">
      <w:pPr>
        <w:spacing w:after="0" w:line="240" w:lineRule="auto"/>
      </w:pPr>
      <w:r>
        <w:continuationSeparator/>
      </w:r>
    </w:p>
  </w:endnote>
  <w:endnote w:type="continuationNotice" w:id="1">
    <w:p w14:paraId="51754603" w14:textId="77777777" w:rsidR="00FE0F2C" w:rsidRDefault="00FE0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B98C" w14:textId="77777777" w:rsidR="00FE0F2C" w:rsidRDefault="00FE0F2C">
      <w:pPr>
        <w:spacing w:after="0" w:line="240" w:lineRule="auto"/>
      </w:pPr>
      <w:r>
        <w:separator/>
      </w:r>
    </w:p>
  </w:footnote>
  <w:footnote w:type="continuationSeparator" w:id="0">
    <w:p w14:paraId="3BA35681" w14:textId="77777777" w:rsidR="00FE0F2C" w:rsidRDefault="00FE0F2C">
      <w:pPr>
        <w:spacing w:after="0" w:line="240" w:lineRule="auto"/>
      </w:pPr>
      <w:r>
        <w:continuationSeparator/>
      </w:r>
    </w:p>
  </w:footnote>
  <w:footnote w:type="continuationNotice" w:id="1">
    <w:p w14:paraId="4E3E4006" w14:textId="77777777" w:rsidR="00FE0F2C" w:rsidRDefault="00FE0F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1AF" w14:textId="77777777" w:rsidR="009D46DF" w:rsidRDefault="009D46DF">
    <w:pPr>
      <w:pStyle w:val="Header"/>
    </w:pPr>
    <w:r>
      <w:rPr>
        <w:noProof/>
      </w:rPr>
      <w:drawing>
        <wp:inline distT="0" distB="0" distL="0" distR="0" wp14:anchorId="1F2B9BD9" wp14:editId="6706A2E1">
          <wp:extent cx="2457450" cy="361003"/>
          <wp:effectExtent l="0" t="0" r="0" b="127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Yonder_rgb.png"/>
                  <pic:cNvPicPr/>
                </pic:nvPicPr>
                <pic:blipFill>
                  <a:blip r:embed="rId1">
                    <a:extLst>
                      <a:ext uri="{28A0092B-C50C-407E-A947-70E740481C1C}">
                        <a14:useLocalDpi xmlns:a14="http://schemas.microsoft.com/office/drawing/2010/main" val="0"/>
                      </a:ext>
                    </a:extLst>
                  </a:blip>
                  <a:stretch>
                    <a:fillRect/>
                  </a:stretch>
                </pic:blipFill>
                <pic:spPr>
                  <a:xfrm>
                    <a:off x="0" y="0"/>
                    <a:ext cx="2481576" cy="364547"/>
                  </a:xfrm>
                  <a:prstGeom prst="rect">
                    <a:avLst/>
                  </a:prstGeom>
                </pic:spPr>
              </pic:pic>
            </a:graphicData>
          </a:graphic>
        </wp:inline>
      </w:drawing>
    </w:r>
  </w:p>
  <w:tbl>
    <w:tblPr>
      <w:tblW w:w="14388" w:type="dxa"/>
      <w:tblBorders>
        <w:bottom w:val="single" w:sz="6" w:space="0" w:color="auto"/>
      </w:tblBorders>
      <w:tblLayout w:type="fixed"/>
      <w:tblLook w:val="0000" w:firstRow="0" w:lastRow="0" w:firstColumn="0" w:lastColumn="0" w:noHBand="0" w:noVBand="0"/>
    </w:tblPr>
    <w:tblGrid>
      <w:gridCol w:w="240"/>
      <w:gridCol w:w="4620"/>
      <w:gridCol w:w="4764"/>
      <w:gridCol w:w="4764"/>
    </w:tblGrid>
    <w:tr w:rsidR="00EF4E25" w14:paraId="54A58E46" w14:textId="77777777">
      <w:trPr>
        <w:cantSplit/>
        <w:trHeight w:val="1077"/>
      </w:trPr>
      <w:tc>
        <w:tcPr>
          <w:tcW w:w="240" w:type="dxa"/>
          <w:tcBorders>
            <w:bottom w:val="single" w:sz="6" w:space="0" w:color="auto"/>
          </w:tcBorders>
        </w:tcPr>
        <w:p w14:paraId="6704267B" w14:textId="77777777" w:rsidR="009D46DF" w:rsidRDefault="009D46DF">
          <w:pPr>
            <w:pStyle w:val="Header"/>
            <w:rPr>
              <w:rFonts w:ascii="Arial" w:hAnsi="Arial"/>
              <w:b/>
            </w:rPr>
          </w:pPr>
        </w:p>
        <w:p w14:paraId="254529B5" w14:textId="77777777" w:rsidR="009D46DF" w:rsidRDefault="009D46DF">
          <w:pPr>
            <w:pStyle w:val="Header"/>
            <w:rPr>
              <w:rFonts w:ascii="Arial" w:hAnsi="Arial"/>
              <w:b/>
            </w:rPr>
          </w:pPr>
        </w:p>
        <w:p w14:paraId="695DC33E" w14:textId="77777777" w:rsidR="009D46DF" w:rsidRDefault="009D46DF">
          <w:pPr>
            <w:pStyle w:val="Header"/>
            <w:rPr>
              <w:rFonts w:ascii="Arial" w:hAnsi="Arial"/>
              <w:b/>
            </w:rPr>
          </w:pPr>
        </w:p>
        <w:p w14:paraId="4D180E18" w14:textId="77777777" w:rsidR="009D46DF" w:rsidRDefault="009D46DF">
          <w:pPr>
            <w:pStyle w:val="Header"/>
            <w:rPr>
              <w:rFonts w:ascii="Arial" w:hAnsi="Arial"/>
              <w:b/>
            </w:rPr>
          </w:pPr>
        </w:p>
      </w:tc>
      <w:tc>
        <w:tcPr>
          <w:tcW w:w="4620" w:type="dxa"/>
          <w:tcBorders>
            <w:bottom w:val="single" w:sz="6" w:space="0" w:color="auto"/>
          </w:tcBorders>
        </w:tcPr>
        <w:p w14:paraId="2EE19020" w14:textId="77777777" w:rsidR="009D46DF" w:rsidRPr="00943CC2" w:rsidRDefault="009D46DF">
          <w:pPr>
            <w:pStyle w:val="Header"/>
            <w:rPr>
              <w:sz w:val="48"/>
            </w:rPr>
          </w:pPr>
          <w:r w:rsidRPr="00B01B3A">
            <w:rPr>
              <w:noProof/>
              <w:sz w:val="48"/>
            </w:rPr>
            <mc:AlternateContent>
              <mc:Choice Requires="wps">
                <w:drawing>
                  <wp:anchor distT="0" distB="0" distL="114300" distR="114300" simplePos="0" relativeHeight="251658240" behindDoc="0" locked="0" layoutInCell="1" allowOverlap="1" wp14:anchorId="04A383C8" wp14:editId="100354AB">
                    <wp:simplePos x="0" y="0"/>
                    <wp:positionH relativeFrom="column">
                      <wp:posOffset>-30480</wp:posOffset>
                    </wp:positionH>
                    <wp:positionV relativeFrom="paragraph">
                      <wp:posOffset>171450</wp:posOffset>
                    </wp:positionV>
                    <wp:extent cx="2373630" cy="409575"/>
                    <wp:effectExtent l="0" t="0" r="381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09575"/>
                            </a:xfrm>
                            <a:prstGeom prst="rect">
                              <a:avLst/>
                            </a:prstGeom>
                            <a:pattFill prst="pct5">
                              <a:fgClr>
                                <a:srgbClr val="FFFFFF"/>
                              </a:fgClr>
                              <a:bgClr>
                                <a:schemeClr val="bg1"/>
                              </a:bgClr>
                            </a:pattFill>
                            <a:ln w="9525">
                              <a:noFill/>
                              <a:miter lim="800000"/>
                              <a:headEnd/>
                              <a:tailEnd/>
                            </a:ln>
                          </wps:spPr>
                          <wps:txbx>
                            <w:txbxContent>
                              <w:p w14:paraId="6AD3E2C2" w14:textId="77777777" w:rsidR="009D46DF" w:rsidRPr="00FF73EB" w:rsidRDefault="009D46DF">
                                <w:r>
                                  <w:rPr>
                                    <w:b/>
                                    <w:spacing w:val="20"/>
                                    <w:sz w:val="48"/>
                                  </w:rPr>
                                  <w:t>PRESS</w:t>
                                </w:r>
                                <w:r w:rsidRPr="00FF73EB">
                                  <w:rPr>
                                    <w:b/>
                                    <w:spacing w:val="20"/>
                                    <w:sz w:val="48"/>
                                  </w:rPr>
                                  <w:t xml:space="preserve"> 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type w14:anchorId="04A383C8" id="_x0000_t202" coordsize="21600,21600" o:spt="202" path="m,l,21600r21600,l21600,xe">
                    <v:stroke joinstyle="miter"/>
                    <v:path gradientshapeok="t" o:connecttype="rect"/>
                  </v:shapetype>
                  <v:shape id="Text Box 307" o:spid="_x0000_s1026" type="#_x0000_t202" style="position:absolute;margin-left:-2.4pt;margin-top:13.5pt;width:186.9pt;height:32.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" stroked="f">
                    <v:fill r:id="rId2" o:title="" color2="white [3212]" type="pattern"/>
                    <v:textbox>
                      <w:txbxContent>
                        <w:p w14:paraId="6AD3E2C2" w14:textId="77777777" w:rsidR="009D46DF" w:rsidRPr="00FF73EB" w:rsidRDefault="009D46DF">
                          <w:r>
                            <w:rPr>
                              <w:b/>
                              <w:spacing w:val="20"/>
                              <w:sz w:val="48"/>
                            </w:rPr>
                            <w:t>PRESS</w:t>
                          </w:r>
                          <w:r w:rsidRPr="00FF73EB">
                            <w:rPr>
                              <w:b/>
                              <w:spacing w:val="20"/>
                              <w:sz w:val="48"/>
                            </w:rPr>
                            <w:t xml:space="preserve"> RELEASE</w:t>
                          </w:r>
                        </w:p>
                      </w:txbxContent>
                    </v:textbox>
                  </v:shape>
                </w:pict>
              </mc:Fallback>
            </mc:AlternateContent>
          </w:r>
        </w:p>
      </w:tc>
      <w:tc>
        <w:tcPr>
          <w:tcW w:w="4764" w:type="dxa"/>
          <w:tcBorders>
            <w:bottom w:val="single" w:sz="6" w:space="0" w:color="auto"/>
          </w:tcBorders>
        </w:tcPr>
        <w:p w14:paraId="1E62FA90" w14:textId="77777777" w:rsidR="009D46DF" w:rsidRPr="0009731A" w:rsidRDefault="009D46DF">
          <w:pPr>
            <w:spacing w:after="0" w:line="240" w:lineRule="auto"/>
            <w:jc w:val="right"/>
            <w:rPr>
              <w:sz w:val="16"/>
              <w:szCs w:val="16"/>
            </w:rPr>
          </w:pPr>
          <w:r>
            <w:rPr>
              <w:b/>
              <w:sz w:val="16"/>
              <w:szCs w:val="16"/>
            </w:rPr>
            <w:t>Blue Yonder</w:t>
          </w:r>
          <w:r w:rsidRPr="0009731A">
            <w:rPr>
              <w:b/>
              <w:sz w:val="16"/>
              <w:szCs w:val="16"/>
            </w:rPr>
            <w:t xml:space="preserve"> Public Relations Contact</w:t>
          </w:r>
          <w:r>
            <w:rPr>
              <w:b/>
              <w:sz w:val="16"/>
              <w:szCs w:val="16"/>
            </w:rPr>
            <w:t>s</w:t>
          </w:r>
          <w:r w:rsidRPr="0009731A">
            <w:rPr>
              <w:sz w:val="16"/>
              <w:szCs w:val="16"/>
            </w:rPr>
            <w:t>:</w:t>
          </w:r>
        </w:p>
        <w:p w14:paraId="56331F1B" w14:textId="77777777" w:rsidR="009D46DF" w:rsidRDefault="009D46DF">
          <w:pPr>
            <w:autoSpaceDE w:val="0"/>
            <w:autoSpaceDN w:val="0"/>
            <w:adjustRightInd w:val="0"/>
            <w:spacing w:after="0" w:line="240" w:lineRule="auto"/>
            <w:jc w:val="right"/>
            <w:rPr>
              <w:rFonts w:cstheme="minorHAnsi"/>
              <w:sz w:val="16"/>
              <w:szCs w:val="16"/>
            </w:rPr>
          </w:pPr>
          <w:r w:rsidRPr="00BB722F">
            <w:rPr>
              <w:rFonts w:cstheme="minorHAnsi"/>
              <w:sz w:val="16"/>
              <w:szCs w:val="16"/>
            </w:rPr>
            <w:t xml:space="preserve">Marina </w:t>
          </w:r>
          <w:r w:rsidRPr="00BB722F">
            <w:rPr>
              <w:rFonts w:cstheme="minorHAnsi"/>
              <w:sz w:val="16"/>
              <w:szCs w:val="16"/>
            </w:rPr>
            <w:t>Renneke, APR</w:t>
          </w:r>
          <w:r>
            <w:rPr>
              <w:rFonts w:cstheme="minorHAnsi"/>
              <w:sz w:val="16"/>
              <w:szCs w:val="16"/>
            </w:rPr>
            <w:t>, Senior Corporate Communications Director</w:t>
          </w:r>
        </w:p>
        <w:p w14:paraId="023D42E0" w14:textId="77777777" w:rsidR="009D46DF" w:rsidRPr="00BB722F" w:rsidRDefault="009D46DF">
          <w:pPr>
            <w:autoSpaceDE w:val="0"/>
            <w:autoSpaceDN w:val="0"/>
            <w:adjustRightInd w:val="0"/>
            <w:spacing w:after="0" w:line="240" w:lineRule="auto"/>
            <w:jc w:val="right"/>
            <w:rPr>
              <w:rFonts w:cstheme="minorHAnsi"/>
              <w:sz w:val="16"/>
              <w:szCs w:val="16"/>
            </w:rPr>
          </w:pPr>
          <w:r>
            <w:rPr>
              <w:rFonts w:cstheme="minorHAnsi"/>
              <w:sz w:val="16"/>
              <w:szCs w:val="16"/>
            </w:rPr>
            <w:t xml:space="preserve">Tel: +1 </w:t>
          </w:r>
          <w:r w:rsidRPr="00BB722F">
            <w:rPr>
              <w:rFonts w:cstheme="minorHAnsi"/>
              <w:sz w:val="16"/>
              <w:szCs w:val="16"/>
            </w:rPr>
            <w:t>480</w:t>
          </w:r>
          <w:r>
            <w:rPr>
              <w:rFonts w:cstheme="minorHAnsi"/>
              <w:sz w:val="16"/>
              <w:szCs w:val="16"/>
            </w:rPr>
            <w:t>-</w:t>
          </w:r>
          <w:r w:rsidRPr="00BB722F">
            <w:rPr>
              <w:rFonts w:cstheme="minorHAnsi"/>
              <w:sz w:val="16"/>
              <w:szCs w:val="16"/>
            </w:rPr>
            <w:t>308</w:t>
          </w:r>
          <w:r>
            <w:rPr>
              <w:rFonts w:cstheme="minorHAnsi"/>
              <w:sz w:val="16"/>
              <w:szCs w:val="16"/>
            </w:rPr>
            <w:t>-</w:t>
          </w:r>
          <w:r w:rsidRPr="00BB722F">
            <w:rPr>
              <w:rFonts w:cstheme="minorHAnsi"/>
              <w:sz w:val="16"/>
              <w:szCs w:val="16"/>
            </w:rPr>
            <w:t>3037</w:t>
          </w:r>
          <w:r>
            <w:rPr>
              <w:rFonts w:cstheme="minorHAnsi"/>
              <w:sz w:val="16"/>
              <w:szCs w:val="16"/>
            </w:rPr>
            <w:t xml:space="preserve">, </w:t>
          </w:r>
          <w:hyperlink r:id="rId3" w:history="1">
            <w:r w:rsidRPr="00177BB6">
              <w:rPr>
                <w:rStyle w:val="Hyperlink"/>
                <w:rFonts w:cstheme="minorHAnsi"/>
                <w:sz w:val="16"/>
                <w:szCs w:val="16"/>
              </w:rPr>
              <w:t>marina.renneke@blueyonder.com</w:t>
            </w:r>
          </w:hyperlink>
          <w:r>
            <w:rPr>
              <w:rFonts w:cstheme="minorHAnsi"/>
              <w:sz w:val="16"/>
              <w:szCs w:val="16"/>
            </w:rPr>
            <w:t xml:space="preserve"> </w:t>
          </w:r>
        </w:p>
        <w:p w14:paraId="033B4CB7" w14:textId="77777777" w:rsidR="009D46DF" w:rsidRPr="0009731A" w:rsidRDefault="009D46DF">
          <w:pPr>
            <w:autoSpaceDE w:val="0"/>
            <w:autoSpaceDN w:val="0"/>
            <w:adjustRightInd w:val="0"/>
            <w:spacing w:after="0" w:line="240" w:lineRule="auto"/>
            <w:jc w:val="right"/>
            <w:rPr>
              <w:rStyle w:val="Hyperlink"/>
              <w:rFonts w:cs="Arial"/>
              <w:sz w:val="16"/>
              <w:szCs w:val="16"/>
              <w:lang w:val="de-DE"/>
            </w:rPr>
          </w:pPr>
        </w:p>
        <w:p w14:paraId="14FACAF2" w14:textId="77777777" w:rsidR="009D46DF" w:rsidRPr="00943CC2" w:rsidRDefault="009D46DF">
          <w:pPr>
            <w:autoSpaceDE w:val="0"/>
            <w:autoSpaceDN w:val="0"/>
            <w:adjustRightInd w:val="0"/>
            <w:spacing w:after="0" w:line="240" w:lineRule="auto"/>
            <w:rPr>
              <w:rFonts w:cs="Arial"/>
              <w:color w:val="000000"/>
              <w:sz w:val="16"/>
              <w:szCs w:val="16"/>
            </w:rPr>
          </w:pPr>
        </w:p>
      </w:tc>
      <w:tc>
        <w:tcPr>
          <w:tcW w:w="4764" w:type="dxa"/>
          <w:tcBorders>
            <w:bottom w:val="single" w:sz="6" w:space="0" w:color="auto"/>
          </w:tcBorders>
        </w:tcPr>
        <w:p w14:paraId="744874CE" w14:textId="77777777" w:rsidR="009D46DF" w:rsidRDefault="009D46DF">
          <w:pPr>
            <w:spacing w:after="0" w:line="240" w:lineRule="auto"/>
            <w:rPr>
              <w:rStyle w:val="Strong"/>
              <w:rFonts w:ascii="Arial" w:hAnsi="Arial" w:cs="Arial"/>
              <w:sz w:val="16"/>
              <w:szCs w:val="16"/>
            </w:rPr>
          </w:pPr>
        </w:p>
        <w:p w14:paraId="1AB605AF" w14:textId="77777777" w:rsidR="009D46DF" w:rsidRDefault="009D46DF">
          <w:pPr>
            <w:spacing w:after="0" w:line="240" w:lineRule="auto"/>
            <w:jc w:val="right"/>
            <w:rPr>
              <w:rStyle w:val="Strong"/>
              <w:rFonts w:ascii="Arial" w:hAnsi="Arial" w:cs="Arial"/>
              <w:sz w:val="16"/>
              <w:szCs w:val="16"/>
            </w:rPr>
          </w:pPr>
        </w:p>
        <w:p w14:paraId="5404BBCD" w14:textId="77777777" w:rsidR="009D46DF" w:rsidRPr="00A86D25" w:rsidRDefault="009D46DF">
          <w:pPr>
            <w:spacing w:after="0" w:line="240" w:lineRule="auto"/>
            <w:jc w:val="right"/>
            <w:rPr>
              <w:rFonts w:ascii="Arial" w:hAnsi="Arial" w:cs="Arial"/>
              <w:color w:val="000000"/>
              <w:sz w:val="16"/>
              <w:szCs w:val="16"/>
            </w:rPr>
          </w:pPr>
        </w:p>
      </w:tc>
    </w:tr>
  </w:tbl>
  <w:p w14:paraId="6E4FF55C" w14:textId="77777777" w:rsidR="009D46DF" w:rsidRDefault="009D4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3D"/>
    <w:rsid w:val="00007AA1"/>
    <w:rsid w:val="00052013"/>
    <w:rsid w:val="00064E8F"/>
    <w:rsid w:val="00081521"/>
    <w:rsid w:val="000A5FED"/>
    <w:rsid w:val="000E0E13"/>
    <w:rsid w:val="00131F12"/>
    <w:rsid w:val="00147C63"/>
    <w:rsid w:val="00156B9E"/>
    <w:rsid w:val="00184EDE"/>
    <w:rsid w:val="001B09AB"/>
    <w:rsid w:val="001B3F10"/>
    <w:rsid w:val="001F7BD4"/>
    <w:rsid w:val="00204010"/>
    <w:rsid w:val="00250D25"/>
    <w:rsid w:val="002629BB"/>
    <w:rsid w:val="00271356"/>
    <w:rsid w:val="00273C16"/>
    <w:rsid w:val="002936FB"/>
    <w:rsid w:val="002A6A78"/>
    <w:rsid w:val="002C5483"/>
    <w:rsid w:val="0030739A"/>
    <w:rsid w:val="00340BE0"/>
    <w:rsid w:val="003609B9"/>
    <w:rsid w:val="0037230D"/>
    <w:rsid w:val="003A4AD0"/>
    <w:rsid w:val="003B726D"/>
    <w:rsid w:val="003F06F9"/>
    <w:rsid w:val="004058FB"/>
    <w:rsid w:val="00407ADA"/>
    <w:rsid w:val="00424E89"/>
    <w:rsid w:val="0044513A"/>
    <w:rsid w:val="00471C70"/>
    <w:rsid w:val="004A1921"/>
    <w:rsid w:val="004B59B9"/>
    <w:rsid w:val="00541C87"/>
    <w:rsid w:val="00554540"/>
    <w:rsid w:val="00557C80"/>
    <w:rsid w:val="00622785"/>
    <w:rsid w:val="0062439B"/>
    <w:rsid w:val="006331AB"/>
    <w:rsid w:val="006423B5"/>
    <w:rsid w:val="00680C7B"/>
    <w:rsid w:val="00696FEE"/>
    <w:rsid w:val="00716E24"/>
    <w:rsid w:val="00750DE9"/>
    <w:rsid w:val="007A0DA5"/>
    <w:rsid w:val="007C5842"/>
    <w:rsid w:val="008325B8"/>
    <w:rsid w:val="008370A7"/>
    <w:rsid w:val="008A75B5"/>
    <w:rsid w:val="00960705"/>
    <w:rsid w:val="0096433D"/>
    <w:rsid w:val="009D0FC6"/>
    <w:rsid w:val="009D46DF"/>
    <w:rsid w:val="009D4F55"/>
    <w:rsid w:val="00A31AC4"/>
    <w:rsid w:val="00A45757"/>
    <w:rsid w:val="00A674A2"/>
    <w:rsid w:val="00A7792B"/>
    <w:rsid w:val="00A77BDF"/>
    <w:rsid w:val="00A84448"/>
    <w:rsid w:val="00AF5A18"/>
    <w:rsid w:val="00B21AA1"/>
    <w:rsid w:val="00B94463"/>
    <w:rsid w:val="00BA1730"/>
    <w:rsid w:val="00C014CB"/>
    <w:rsid w:val="00C2253D"/>
    <w:rsid w:val="00C41317"/>
    <w:rsid w:val="00C54996"/>
    <w:rsid w:val="00C9180C"/>
    <w:rsid w:val="00CA5C91"/>
    <w:rsid w:val="00CB039E"/>
    <w:rsid w:val="00CC40EB"/>
    <w:rsid w:val="00CE707F"/>
    <w:rsid w:val="00D14217"/>
    <w:rsid w:val="00D60778"/>
    <w:rsid w:val="00D63706"/>
    <w:rsid w:val="00E063E4"/>
    <w:rsid w:val="00E10855"/>
    <w:rsid w:val="00E127E3"/>
    <w:rsid w:val="00E13224"/>
    <w:rsid w:val="00EF4461"/>
    <w:rsid w:val="00EF4E25"/>
    <w:rsid w:val="00F45FA3"/>
    <w:rsid w:val="00FB384D"/>
    <w:rsid w:val="00FD0BEC"/>
    <w:rsid w:val="00FD1BC6"/>
    <w:rsid w:val="00FE0F2C"/>
    <w:rsid w:val="00FE4CD9"/>
    <w:rsid w:val="169F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2836"/>
  <w15:chartTrackingRefBased/>
  <w15:docId w15:val="{32E562FA-B1D8-409C-9BC0-7A4A791F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3D"/>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53D"/>
    <w:rPr>
      <w:color w:val="0563C1" w:themeColor="hyperlink"/>
      <w:u w:val="single"/>
    </w:rPr>
  </w:style>
  <w:style w:type="paragraph" w:styleId="CommentText">
    <w:name w:val="annotation text"/>
    <w:basedOn w:val="Normal"/>
    <w:link w:val="CommentTextChar"/>
    <w:uiPriority w:val="99"/>
    <w:unhideWhenUsed/>
    <w:rsid w:val="00C2253D"/>
    <w:pPr>
      <w:spacing w:line="240" w:lineRule="auto"/>
    </w:pPr>
    <w:rPr>
      <w:sz w:val="20"/>
      <w:szCs w:val="20"/>
    </w:rPr>
  </w:style>
  <w:style w:type="character" w:customStyle="1" w:styleId="CommentTextChar">
    <w:name w:val="Comment Text Char"/>
    <w:basedOn w:val="DefaultParagraphFont"/>
    <w:link w:val="CommentText"/>
    <w:uiPriority w:val="99"/>
    <w:rsid w:val="00C2253D"/>
    <w:rPr>
      <w:kern w:val="0"/>
      <w:sz w:val="20"/>
      <w:szCs w:val="20"/>
      <w:lang w:val="en-US"/>
      <w14:ligatures w14:val="none"/>
    </w:rPr>
  </w:style>
  <w:style w:type="character" w:styleId="CommentReference">
    <w:name w:val="annotation reference"/>
    <w:basedOn w:val="DefaultParagraphFont"/>
    <w:uiPriority w:val="99"/>
    <w:semiHidden/>
    <w:unhideWhenUsed/>
    <w:rsid w:val="00C2253D"/>
    <w:rPr>
      <w:sz w:val="16"/>
      <w:szCs w:val="16"/>
    </w:rPr>
  </w:style>
  <w:style w:type="paragraph" w:styleId="Header">
    <w:name w:val="header"/>
    <w:basedOn w:val="Normal"/>
    <w:link w:val="HeaderChar"/>
    <w:uiPriority w:val="99"/>
    <w:unhideWhenUsed/>
    <w:rsid w:val="00C2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53D"/>
    <w:rPr>
      <w:kern w:val="0"/>
      <w:sz w:val="22"/>
      <w:szCs w:val="22"/>
      <w:lang w:val="en-US"/>
      <w14:ligatures w14:val="none"/>
    </w:rPr>
  </w:style>
  <w:style w:type="character" w:styleId="Strong">
    <w:name w:val="Strong"/>
    <w:basedOn w:val="DefaultParagraphFont"/>
    <w:uiPriority w:val="22"/>
    <w:qFormat/>
    <w:rsid w:val="00C2253D"/>
    <w:rPr>
      <w:b/>
    </w:rPr>
  </w:style>
  <w:style w:type="paragraph" w:styleId="Revision">
    <w:name w:val="Revision"/>
    <w:hidden/>
    <w:uiPriority w:val="99"/>
    <w:semiHidden/>
    <w:rsid w:val="004058FB"/>
    <w:rPr>
      <w:kern w:val="0"/>
      <w:sz w:val="22"/>
      <w:szCs w:val="22"/>
      <w:lang w:val="en-US"/>
      <w14:ligatures w14:val="none"/>
    </w:rPr>
  </w:style>
  <w:style w:type="character" w:styleId="FollowedHyperlink">
    <w:name w:val="FollowedHyperlink"/>
    <w:basedOn w:val="DefaultParagraphFont"/>
    <w:uiPriority w:val="99"/>
    <w:semiHidden/>
    <w:unhideWhenUsed/>
    <w:rsid w:val="00340BE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B726D"/>
    <w:rPr>
      <w:b/>
      <w:bCs/>
    </w:rPr>
  </w:style>
  <w:style w:type="character" w:customStyle="1" w:styleId="CommentSubjectChar">
    <w:name w:val="Comment Subject Char"/>
    <w:basedOn w:val="CommentTextChar"/>
    <w:link w:val="CommentSubject"/>
    <w:uiPriority w:val="99"/>
    <w:semiHidden/>
    <w:rsid w:val="003B726D"/>
    <w:rPr>
      <w:b/>
      <w:bCs/>
      <w:kern w:val="0"/>
      <w:sz w:val="20"/>
      <w:szCs w:val="20"/>
      <w:lang w:val="en-US"/>
      <w14:ligatures w14:val="none"/>
    </w:rPr>
  </w:style>
  <w:style w:type="character" w:styleId="UnresolvedMention">
    <w:name w:val="Unresolved Mention"/>
    <w:basedOn w:val="DefaultParagraphFont"/>
    <w:uiPriority w:val="99"/>
    <w:semiHidden/>
    <w:unhideWhenUsed/>
    <w:rsid w:val="002C5483"/>
    <w:rPr>
      <w:color w:val="605E5C"/>
      <w:shd w:val="clear" w:color="auto" w:fill="E1DFDD"/>
    </w:rPr>
  </w:style>
  <w:style w:type="paragraph" w:styleId="Footer">
    <w:name w:val="footer"/>
    <w:basedOn w:val="Normal"/>
    <w:link w:val="FooterChar"/>
    <w:uiPriority w:val="99"/>
    <w:semiHidden/>
    <w:unhideWhenUsed/>
    <w:rsid w:val="004A19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921"/>
    <w:rPr>
      <w:kern w:val="0"/>
      <w:sz w:val="22"/>
      <w:szCs w:val="22"/>
      <w:lang w:val="en-US"/>
      <w14:ligatures w14:val="none"/>
    </w:rPr>
  </w:style>
  <w:style w:type="character" w:customStyle="1" w:styleId="ui-provider">
    <w:name w:val="ui-provider"/>
    <w:basedOn w:val="DefaultParagraphFont"/>
    <w:rsid w:val="00964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ueyonder.com/iconlond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orbes.com/sites/gulnazkhusainova/2019/03/28/there-is-no-such-thing-as-a-free-return/?sh=12ac129e713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f.com/media-center/press-releases/2022-retail-returns-rate-remains-flat-816-bill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oddle.com" TargetMode="External"/><Relationship Id="rId4" Type="http://schemas.openxmlformats.org/officeDocument/2006/relationships/styles" Target="styles.xml"/><Relationship Id="rId9" Type="http://schemas.openxmlformats.org/officeDocument/2006/relationships/hyperlink" Target="http://www.blueyonder.com/" TargetMode="External"/><Relationship Id="rId14" Type="http://schemas.openxmlformats.org/officeDocument/2006/relationships/hyperlink" Target="http://blueyonder.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rina.renneke@blueyonder.com" TargetMode="External"/><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7E867E6293F4E87EA0726321C3777" ma:contentTypeVersion="16" ma:contentTypeDescription="Create a new document." ma:contentTypeScope="" ma:versionID="6741a533f80ec38d0494e516ede08d1a">
  <xsd:schema xmlns:xsd="http://www.w3.org/2001/XMLSchema" xmlns:xs="http://www.w3.org/2001/XMLSchema" xmlns:p="http://schemas.microsoft.com/office/2006/metadata/properties" xmlns:ns3="61444d91-52aa-4fe6-84ad-827c6449a735" xmlns:ns4="62bed00a-0bd2-413f-b15c-d815c91b79ed" targetNamespace="http://schemas.microsoft.com/office/2006/metadata/properties" ma:root="true" ma:fieldsID="4ddefff5b7f7d2de7fe130f4a6679edd" ns3:_="" ns4:_="">
    <xsd:import namespace="61444d91-52aa-4fe6-84ad-827c6449a735"/>
    <xsd:import namespace="62bed00a-0bd2-413f-b15c-d815c91b7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44d91-52aa-4fe6-84ad-827c6449a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ed00a-0bd2-413f-b15c-d815c91b79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1444d91-52aa-4fe6-84ad-827c6449a735" xsi:nil="true"/>
  </documentManagement>
</p:properties>
</file>

<file path=customXml/itemProps1.xml><?xml version="1.0" encoding="utf-8"?>
<ds:datastoreItem xmlns:ds="http://schemas.openxmlformats.org/officeDocument/2006/customXml" ds:itemID="{BB519D7A-6CD1-4E61-BA0D-619C33177671}">
  <ds:schemaRefs>
    <ds:schemaRef ds:uri="http://schemas.microsoft.com/sharepoint/v3/contenttype/forms"/>
  </ds:schemaRefs>
</ds:datastoreItem>
</file>

<file path=customXml/itemProps2.xml><?xml version="1.0" encoding="utf-8"?>
<ds:datastoreItem xmlns:ds="http://schemas.openxmlformats.org/officeDocument/2006/customXml" ds:itemID="{3CC68DCD-99E9-4D43-B656-417AF78EE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44d91-52aa-4fe6-84ad-827c6449a735"/>
    <ds:schemaRef ds:uri="62bed00a-0bd2-413f-b15c-d815c91b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F8694-395D-465C-A1B9-C3451F40247F}">
  <ds:schemaRefs>
    <ds:schemaRef ds:uri="http://schemas.microsoft.com/office/2006/metadata/properties"/>
    <ds:schemaRef ds:uri="http://schemas.microsoft.com/office/infopath/2007/PartnerControls"/>
    <ds:schemaRef ds:uri="61444d91-52aa-4fe6-84ad-827c6449a7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Links>
    <vt:vector size="36" baseType="variant">
      <vt:variant>
        <vt:i4>2097271</vt:i4>
      </vt:variant>
      <vt:variant>
        <vt:i4>12</vt:i4>
      </vt:variant>
      <vt:variant>
        <vt:i4>0</vt:i4>
      </vt:variant>
      <vt:variant>
        <vt:i4>5</vt:i4>
      </vt:variant>
      <vt:variant>
        <vt:lpwstr>http://blueyonder.com/</vt:lpwstr>
      </vt:variant>
      <vt:variant>
        <vt:lpwstr/>
      </vt:variant>
      <vt:variant>
        <vt:i4>4718661</vt:i4>
      </vt:variant>
      <vt:variant>
        <vt:i4>9</vt:i4>
      </vt:variant>
      <vt:variant>
        <vt:i4>0</vt:i4>
      </vt:variant>
      <vt:variant>
        <vt:i4>5</vt:i4>
      </vt:variant>
      <vt:variant>
        <vt:lpwstr>http://www.blueyonder.com/iconlondon</vt:lpwstr>
      </vt:variant>
      <vt:variant>
        <vt:lpwstr/>
      </vt:variant>
      <vt:variant>
        <vt:i4>4194391</vt:i4>
      </vt:variant>
      <vt:variant>
        <vt:i4>6</vt:i4>
      </vt:variant>
      <vt:variant>
        <vt:i4>0</vt:i4>
      </vt:variant>
      <vt:variant>
        <vt:i4>5</vt:i4>
      </vt:variant>
      <vt:variant>
        <vt:lpwstr>https://www.forbes.com/sites/gulnazkhusainova/2019/03/28/there-is-no-such-thing-as-a-free-return/?sh=12ac129e7135</vt:lpwstr>
      </vt:variant>
      <vt:variant>
        <vt:lpwstr/>
      </vt:variant>
      <vt:variant>
        <vt:i4>5373978</vt:i4>
      </vt:variant>
      <vt:variant>
        <vt:i4>3</vt:i4>
      </vt:variant>
      <vt:variant>
        <vt:i4>0</vt:i4>
      </vt:variant>
      <vt:variant>
        <vt:i4>5</vt:i4>
      </vt:variant>
      <vt:variant>
        <vt:lpwstr>https://nrf.com/media-center/press-releases/2022-retail-returns-rate-remains-flat-816-billion</vt:lpwstr>
      </vt:variant>
      <vt:variant>
        <vt:lpwstr/>
      </vt:variant>
      <vt:variant>
        <vt:i4>2097198</vt:i4>
      </vt:variant>
      <vt:variant>
        <vt:i4>0</vt:i4>
      </vt:variant>
      <vt:variant>
        <vt:i4>0</vt:i4>
      </vt:variant>
      <vt:variant>
        <vt:i4>5</vt:i4>
      </vt:variant>
      <vt:variant>
        <vt:lpwstr>http://www.blueyonder.com/</vt:lpwstr>
      </vt:variant>
      <vt:variant>
        <vt:lpwstr/>
      </vt:variant>
      <vt:variant>
        <vt:i4>6488091</vt:i4>
      </vt:variant>
      <vt:variant>
        <vt:i4>0</vt:i4>
      </vt:variant>
      <vt:variant>
        <vt:i4>0</vt:i4>
      </vt:variant>
      <vt:variant>
        <vt:i4>5</vt:i4>
      </vt:variant>
      <vt:variant>
        <vt:lpwstr>mailto:marina.renneke@blueyonder.com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Poole</dc:creator>
  <cp:keywords/>
  <dc:description/>
  <cp:lastModifiedBy>Marina Renneke</cp:lastModifiedBy>
  <cp:revision>2</cp:revision>
  <dcterms:created xsi:type="dcterms:W3CDTF">2023-10-05T20:05:00Z</dcterms:created>
  <dcterms:modified xsi:type="dcterms:W3CDTF">2023-10-05T20:05:00Z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0x0101007967E867E6293F4E87EA0726321C3777</vt:lpwstr>
  </property>
</Properties>
</file>